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ED999D">
      <w:pPr>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兰州新区市政投资管理集团有限公司</w:t>
      </w:r>
    </w:p>
    <w:p w14:paraId="2D231048">
      <w:pPr>
        <w:jc w:val="center"/>
        <w:rPr>
          <w:rFonts w:hint="eastAsia" w:ascii="宋体" w:hAnsi="宋体" w:eastAsia="宋体" w:cs="宋体"/>
          <w:sz w:val="32"/>
          <w:szCs w:val="32"/>
        </w:rPr>
      </w:pPr>
      <w:r>
        <w:rPr>
          <w:rFonts w:hint="eastAsia" w:ascii="宋体" w:hAnsi="宋体" w:eastAsia="宋体" w:cs="宋体"/>
          <w:sz w:val="32"/>
          <w:szCs w:val="32"/>
        </w:rPr>
        <w:t>供水水质公示（202</w:t>
      </w:r>
      <w:r>
        <w:rPr>
          <w:rFonts w:hint="eastAsia" w:ascii="宋体" w:hAnsi="宋体" w:eastAsia="宋体" w:cs="宋体"/>
          <w:sz w:val="32"/>
          <w:szCs w:val="32"/>
          <w:lang w:val="en-US" w:eastAsia="zh-CN"/>
        </w:rPr>
        <w:t>6</w:t>
      </w:r>
      <w:r>
        <w:rPr>
          <w:rFonts w:hint="eastAsia" w:ascii="宋体" w:hAnsi="宋体" w:eastAsia="宋体" w:cs="宋体"/>
          <w:sz w:val="32"/>
          <w:szCs w:val="32"/>
        </w:rPr>
        <w:t>年</w:t>
      </w:r>
      <w:r>
        <w:rPr>
          <w:rFonts w:hint="eastAsia" w:ascii="宋体" w:hAnsi="宋体" w:eastAsia="宋体" w:cs="宋体"/>
          <w:sz w:val="32"/>
          <w:szCs w:val="32"/>
          <w:lang w:val="en-US" w:eastAsia="zh-CN"/>
        </w:rPr>
        <w:t>4</w:t>
      </w:r>
      <w:r>
        <w:rPr>
          <w:rFonts w:hint="eastAsia" w:ascii="宋体" w:hAnsi="宋体" w:eastAsia="宋体" w:cs="宋体"/>
          <w:sz w:val="32"/>
          <w:szCs w:val="32"/>
        </w:rPr>
        <w:t>月）</w:t>
      </w:r>
    </w:p>
    <w:p w14:paraId="5E879397">
      <w:pPr>
        <w:numPr>
          <w:ilvl w:val="0"/>
          <w:numId w:val="2"/>
        </w:numPr>
        <w:spacing w:line="480" w:lineRule="exact"/>
        <w:rPr>
          <w:rFonts w:hint="eastAsia"/>
          <w:b/>
          <w:bCs/>
          <w:sz w:val="30"/>
          <w:szCs w:val="30"/>
        </w:rPr>
      </w:pPr>
      <w:r>
        <w:rPr>
          <w:rFonts w:hint="eastAsia"/>
          <w:b/>
          <w:bCs/>
          <w:sz w:val="30"/>
          <w:szCs w:val="30"/>
        </w:rPr>
        <w:t>出厂水</w:t>
      </w:r>
      <w:r>
        <w:rPr>
          <w:rFonts w:hint="eastAsia"/>
          <w:b/>
          <w:bCs/>
          <w:sz w:val="30"/>
          <w:szCs w:val="30"/>
          <w:lang w:val="en-US" w:eastAsia="zh-CN"/>
        </w:rPr>
        <w:t>十</w:t>
      </w:r>
      <w:r>
        <w:rPr>
          <w:rFonts w:hint="eastAsia"/>
          <w:b/>
          <w:bCs/>
          <w:sz w:val="30"/>
          <w:szCs w:val="30"/>
        </w:rPr>
        <w:t>项指标检测结果</w:t>
      </w:r>
    </w:p>
    <w:tbl>
      <w:tblPr>
        <w:tblStyle w:val="8"/>
        <w:tblW w:w="99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2"/>
        <w:gridCol w:w="2124"/>
        <w:gridCol w:w="3390"/>
        <w:gridCol w:w="1806"/>
      </w:tblGrid>
      <w:tr w14:paraId="326AE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2652" w:type="dxa"/>
            <w:vAlign w:val="center"/>
          </w:tcPr>
          <w:p w14:paraId="0F7E7E86">
            <w:pPr>
              <w:spacing w:line="360" w:lineRule="exact"/>
              <w:jc w:val="center"/>
              <w:rPr>
                <w:b/>
                <w:bCs/>
                <w:sz w:val="30"/>
                <w:szCs w:val="30"/>
              </w:rPr>
            </w:pPr>
            <w:r>
              <w:rPr>
                <w:rFonts w:hint="eastAsia"/>
                <w:b/>
                <w:bCs/>
                <w:sz w:val="30"/>
                <w:szCs w:val="30"/>
              </w:rPr>
              <w:t>项目</w:t>
            </w:r>
          </w:p>
        </w:tc>
        <w:tc>
          <w:tcPr>
            <w:tcW w:w="2124" w:type="dxa"/>
            <w:vAlign w:val="center"/>
          </w:tcPr>
          <w:p w14:paraId="7F84502B">
            <w:pPr>
              <w:spacing w:line="360" w:lineRule="exact"/>
              <w:jc w:val="center"/>
              <w:rPr>
                <w:b/>
                <w:bCs/>
                <w:sz w:val="30"/>
                <w:szCs w:val="30"/>
              </w:rPr>
            </w:pPr>
            <w:r>
              <w:rPr>
                <w:rFonts w:hint="eastAsia"/>
                <w:b/>
                <w:bCs/>
                <w:sz w:val="30"/>
                <w:szCs w:val="30"/>
              </w:rPr>
              <w:t>计量单位</w:t>
            </w:r>
          </w:p>
        </w:tc>
        <w:tc>
          <w:tcPr>
            <w:tcW w:w="3390" w:type="dxa"/>
            <w:vAlign w:val="center"/>
          </w:tcPr>
          <w:p w14:paraId="7F80CB25">
            <w:pPr>
              <w:spacing w:line="360" w:lineRule="exact"/>
              <w:jc w:val="center"/>
              <w:rPr>
                <w:b/>
                <w:bCs/>
                <w:sz w:val="30"/>
                <w:szCs w:val="30"/>
              </w:rPr>
            </w:pPr>
            <w:r>
              <w:rPr>
                <w:rFonts w:ascii="Times New Roman" w:hAnsi="Times New Roman" w:cs="Times New Roman"/>
                <w:b/>
                <w:bCs/>
                <w:sz w:val="30"/>
                <w:szCs w:val="30"/>
              </w:rPr>
              <w:t>GB5749—20</w:t>
            </w:r>
            <w:r>
              <w:rPr>
                <w:rFonts w:hint="eastAsia" w:ascii="Times New Roman" w:hAnsi="Times New Roman" w:cs="Times New Roman"/>
                <w:b/>
                <w:bCs/>
                <w:sz w:val="30"/>
                <w:szCs w:val="30"/>
                <w:lang w:val="en-US" w:eastAsia="zh-CN"/>
              </w:rPr>
              <w:t xml:space="preserve">22  </w:t>
            </w:r>
            <w:r>
              <w:rPr>
                <w:rFonts w:hint="eastAsia"/>
                <w:b/>
                <w:bCs/>
                <w:sz w:val="30"/>
                <w:szCs w:val="30"/>
              </w:rPr>
              <w:t>《生活饮用水卫生标准》限值</w:t>
            </w:r>
          </w:p>
        </w:tc>
        <w:tc>
          <w:tcPr>
            <w:tcW w:w="1806" w:type="dxa"/>
            <w:vAlign w:val="center"/>
          </w:tcPr>
          <w:p w14:paraId="1EF4496F">
            <w:pPr>
              <w:spacing w:line="360" w:lineRule="exact"/>
              <w:jc w:val="center"/>
              <w:rPr>
                <w:b/>
                <w:bCs/>
                <w:sz w:val="30"/>
                <w:szCs w:val="30"/>
              </w:rPr>
            </w:pPr>
            <w:r>
              <w:rPr>
                <w:rFonts w:hint="eastAsia"/>
                <w:b/>
                <w:bCs/>
                <w:sz w:val="30"/>
                <w:szCs w:val="30"/>
              </w:rPr>
              <w:t>检测结果</w:t>
            </w:r>
          </w:p>
        </w:tc>
      </w:tr>
      <w:tr w14:paraId="58880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exact"/>
          <w:jc w:val="center"/>
        </w:trPr>
        <w:tc>
          <w:tcPr>
            <w:tcW w:w="2652" w:type="dxa"/>
            <w:vAlign w:val="center"/>
          </w:tcPr>
          <w:p w14:paraId="1BBC7CE9">
            <w:pPr>
              <w:widowControl/>
              <w:spacing w:line="360" w:lineRule="exact"/>
              <w:jc w:val="center"/>
              <w:rPr>
                <w:sz w:val="28"/>
                <w:szCs w:val="28"/>
              </w:rPr>
            </w:pPr>
            <w:r>
              <w:rPr>
                <w:rFonts w:hint="eastAsia" w:ascii="宋体" w:hAnsi="宋体" w:eastAsia="宋体" w:cs="宋体"/>
                <w:color w:val="000000"/>
                <w:kern w:val="0"/>
                <w:sz w:val="28"/>
                <w:szCs w:val="28"/>
              </w:rPr>
              <w:t>色度</w:t>
            </w:r>
          </w:p>
        </w:tc>
        <w:tc>
          <w:tcPr>
            <w:tcW w:w="2124" w:type="dxa"/>
            <w:vAlign w:val="center"/>
          </w:tcPr>
          <w:p w14:paraId="4405CB40">
            <w:pPr>
              <w:spacing w:line="360" w:lineRule="exact"/>
              <w:jc w:val="center"/>
              <w:rPr>
                <w:sz w:val="28"/>
                <w:szCs w:val="28"/>
              </w:rPr>
            </w:pPr>
            <w:r>
              <w:rPr>
                <w:rFonts w:hint="eastAsia"/>
                <w:sz w:val="28"/>
                <w:szCs w:val="28"/>
              </w:rPr>
              <w:t>铂钴色度单位</w:t>
            </w:r>
          </w:p>
        </w:tc>
        <w:tc>
          <w:tcPr>
            <w:tcW w:w="3390" w:type="dxa"/>
            <w:vAlign w:val="center"/>
          </w:tcPr>
          <w:p w14:paraId="061420EA">
            <w:pPr>
              <w:spacing w:line="360" w:lineRule="exact"/>
              <w:jc w:val="center"/>
              <w:rPr>
                <w:sz w:val="28"/>
                <w:szCs w:val="28"/>
              </w:rPr>
            </w:pPr>
            <w:r>
              <w:rPr>
                <w:rFonts w:ascii="Times New Roman" w:hAnsi="Times New Roman" w:cs="Times New Roman"/>
                <w:sz w:val="28"/>
                <w:szCs w:val="28"/>
              </w:rPr>
              <w:t>15</w:t>
            </w:r>
          </w:p>
        </w:tc>
        <w:tc>
          <w:tcPr>
            <w:tcW w:w="1806" w:type="dxa"/>
            <w:vAlign w:val="center"/>
          </w:tcPr>
          <w:p w14:paraId="5197EDE7">
            <w:pPr>
              <w:spacing w:line="360" w:lineRule="exact"/>
              <w:jc w:val="center"/>
              <w:rPr>
                <w:sz w:val="28"/>
                <w:szCs w:val="28"/>
              </w:rPr>
            </w:pPr>
            <w:r>
              <w:rPr>
                <w:rFonts w:ascii="Times New Roman" w:hAnsi="Times New Roman" w:eastAsia="宋体" w:cs="Times New Roman"/>
                <w:sz w:val="28"/>
                <w:szCs w:val="28"/>
              </w:rPr>
              <w:t>&lt;</w:t>
            </w:r>
            <w:r>
              <w:rPr>
                <w:rFonts w:ascii="Times New Roman" w:hAnsi="Times New Roman" w:cs="Times New Roman"/>
                <w:sz w:val="28"/>
                <w:szCs w:val="28"/>
              </w:rPr>
              <w:t>5</w:t>
            </w:r>
          </w:p>
        </w:tc>
      </w:tr>
      <w:tr w14:paraId="2D74C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jc w:val="center"/>
        </w:trPr>
        <w:tc>
          <w:tcPr>
            <w:tcW w:w="2652" w:type="dxa"/>
            <w:vAlign w:val="center"/>
          </w:tcPr>
          <w:p w14:paraId="316152B0">
            <w:pPr>
              <w:widowControl/>
              <w:spacing w:line="360" w:lineRule="exact"/>
              <w:jc w:val="center"/>
              <w:rPr>
                <w:sz w:val="28"/>
                <w:szCs w:val="28"/>
              </w:rPr>
            </w:pPr>
            <w:r>
              <w:rPr>
                <w:rFonts w:hint="eastAsia" w:ascii="宋体" w:hAnsi="宋体" w:eastAsia="宋体" w:cs="宋体"/>
                <w:color w:val="000000"/>
                <w:kern w:val="0"/>
                <w:sz w:val="28"/>
                <w:szCs w:val="28"/>
              </w:rPr>
              <w:t>臭和味</w:t>
            </w:r>
          </w:p>
        </w:tc>
        <w:tc>
          <w:tcPr>
            <w:tcW w:w="2124" w:type="dxa"/>
            <w:vAlign w:val="center"/>
          </w:tcPr>
          <w:p w14:paraId="57D2EC10">
            <w:pPr>
              <w:spacing w:line="360" w:lineRule="exact"/>
              <w:jc w:val="center"/>
              <w:rPr>
                <w:sz w:val="28"/>
                <w:szCs w:val="28"/>
              </w:rPr>
            </w:pPr>
            <w:r>
              <w:rPr>
                <w:rFonts w:hint="eastAsia"/>
                <w:sz w:val="28"/>
                <w:szCs w:val="28"/>
              </w:rPr>
              <w:t>/</w:t>
            </w:r>
          </w:p>
        </w:tc>
        <w:tc>
          <w:tcPr>
            <w:tcW w:w="3390" w:type="dxa"/>
            <w:vAlign w:val="center"/>
          </w:tcPr>
          <w:p w14:paraId="63CBE077">
            <w:pPr>
              <w:spacing w:line="360" w:lineRule="exact"/>
              <w:jc w:val="center"/>
              <w:rPr>
                <w:sz w:val="28"/>
                <w:szCs w:val="28"/>
              </w:rPr>
            </w:pPr>
            <w:r>
              <w:rPr>
                <w:rFonts w:hint="eastAsia"/>
                <w:sz w:val="28"/>
                <w:szCs w:val="28"/>
              </w:rPr>
              <w:t>无异臭异味</w:t>
            </w:r>
          </w:p>
        </w:tc>
        <w:tc>
          <w:tcPr>
            <w:tcW w:w="1806" w:type="dxa"/>
            <w:vAlign w:val="center"/>
          </w:tcPr>
          <w:p w14:paraId="28E2EE23">
            <w:pPr>
              <w:spacing w:line="360" w:lineRule="exact"/>
              <w:jc w:val="center"/>
              <w:rPr>
                <w:sz w:val="28"/>
                <w:szCs w:val="28"/>
              </w:rPr>
            </w:pPr>
            <w:r>
              <w:rPr>
                <w:rFonts w:hint="eastAsia"/>
                <w:sz w:val="28"/>
                <w:szCs w:val="28"/>
              </w:rPr>
              <w:t>无</w:t>
            </w:r>
          </w:p>
        </w:tc>
      </w:tr>
      <w:tr w14:paraId="370B3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jc w:val="center"/>
        </w:trPr>
        <w:tc>
          <w:tcPr>
            <w:tcW w:w="2652" w:type="dxa"/>
            <w:vAlign w:val="center"/>
          </w:tcPr>
          <w:p w14:paraId="5D3F9BD0">
            <w:pPr>
              <w:spacing w:line="360" w:lineRule="exact"/>
              <w:jc w:val="center"/>
              <w:rPr>
                <w:rFonts w:ascii="宋体" w:hAnsi="宋体" w:eastAsia="宋体" w:cs="宋体"/>
                <w:color w:val="000000"/>
                <w:kern w:val="0"/>
                <w:sz w:val="28"/>
                <w:szCs w:val="28"/>
              </w:rPr>
            </w:pPr>
            <w:r>
              <w:rPr>
                <w:rFonts w:hint="eastAsia"/>
                <w:sz w:val="28"/>
                <w:szCs w:val="28"/>
              </w:rPr>
              <w:t>肉眼可见物</w:t>
            </w:r>
          </w:p>
        </w:tc>
        <w:tc>
          <w:tcPr>
            <w:tcW w:w="2124" w:type="dxa"/>
            <w:vAlign w:val="center"/>
          </w:tcPr>
          <w:p w14:paraId="5C6FEDDB">
            <w:pPr>
              <w:spacing w:line="360" w:lineRule="exact"/>
              <w:jc w:val="center"/>
              <w:rPr>
                <w:sz w:val="28"/>
                <w:szCs w:val="28"/>
              </w:rPr>
            </w:pPr>
            <w:r>
              <w:rPr>
                <w:rFonts w:hint="eastAsia"/>
                <w:sz w:val="28"/>
                <w:szCs w:val="28"/>
              </w:rPr>
              <w:t>/</w:t>
            </w:r>
          </w:p>
        </w:tc>
        <w:tc>
          <w:tcPr>
            <w:tcW w:w="3390" w:type="dxa"/>
            <w:vAlign w:val="center"/>
          </w:tcPr>
          <w:p w14:paraId="4E637A31">
            <w:pPr>
              <w:spacing w:line="360" w:lineRule="exact"/>
              <w:jc w:val="center"/>
              <w:rPr>
                <w:sz w:val="28"/>
                <w:szCs w:val="28"/>
              </w:rPr>
            </w:pPr>
            <w:r>
              <w:rPr>
                <w:rFonts w:hint="eastAsia"/>
                <w:sz w:val="28"/>
                <w:szCs w:val="28"/>
              </w:rPr>
              <w:t>无</w:t>
            </w:r>
          </w:p>
        </w:tc>
        <w:tc>
          <w:tcPr>
            <w:tcW w:w="1806" w:type="dxa"/>
            <w:vAlign w:val="center"/>
          </w:tcPr>
          <w:p w14:paraId="7B897009">
            <w:pPr>
              <w:spacing w:line="360" w:lineRule="exact"/>
              <w:jc w:val="center"/>
              <w:rPr>
                <w:sz w:val="28"/>
                <w:szCs w:val="28"/>
              </w:rPr>
            </w:pPr>
            <w:r>
              <w:rPr>
                <w:rFonts w:hint="eastAsia"/>
                <w:sz w:val="28"/>
                <w:szCs w:val="28"/>
              </w:rPr>
              <w:t>无</w:t>
            </w:r>
          </w:p>
        </w:tc>
      </w:tr>
      <w:tr w14:paraId="2E8FA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jc w:val="center"/>
        </w:trPr>
        <w:tc>
          <w:tcPr>
            <w:tcW w:w="2652" w:type="dxa"/>
            <w:vAlign w:val="center"/>
          </w:tcPr>
          <w:p w14:paraId="33D1B841">
            <w:pPr>
              <w:widowControl/>
              <w:spacing w:line="360" w:lineRule="exact"/>
              <w:jc w:val="center"/>
              <w:rPr>
                <w:sz w:val="28"/>
                <w:szCs w:val="28"/>
              </w:rPr>
            </w:pPr>
            <w:r>
              <w:rPr>
                <w:rFonts w:hint="eastAsia" w:ascii="宋体" w:hAnsi="宋体" w:eastAsia="宋体" w:cs="宋体"/>
                <w:color w:val="000000"/>
                <w:kern w:val="0"/>
                <w:sz w:val="28"/>
                <w:szCs w:val="28"/>
              </w:rPr>
              <w:t>浑浊度（散射浑浊度单位）</w:t>
            </w:r>
          </w:p>
        </w:tc>
        <w:tc>
          <w:tcPr>
            <w:tcW w:w="2124" w:type="dxa"/>
            <w:vAlign w:val="center"/>
          </w:tcPr>
          <w:p w14:paraId="2A58088B">
            <w:pPr>
              <w:spacing w:line="360" w:lineRule="exact"/>
              <w:jc w:val="center"/>
              <w:rPr>
                <w:rFonts w:ascii="Times New Roman" w:hAnsi="Times New Roman" w:cs="Times New Roman"/>
                <w:sz w:val="28"/>
                <w:szCs w:val="28"/>
              </w:rPr>
            </w:pPr>
            <w:r>
              <w:rPr>
                <w:rFonts w:ascii="Times New Roman" w:hAnsi="Times New Roman" w:cs="Times New Roman"/>
                <w:sz w:val="28"/>
                <w:szCs w:val="28"/>
              </w:rPr>
              <w:t>NTU</w:t>
            </w:r>
          </w:p>
        </w:tc>
        <w:tc>
          <w:tcPr>
            <w:tcW w:w="3390" w:type="dxa"/>
            <w:vAlign w:val="center"/>
          </w:tcPr>
          <w:p w14:paraId="7F9465F9">
            <w:pPr>
              <w:spacing w:line="360" w:lineRule="exact"/>
              <w:jc w:val="center"/>
              <w:rPr>
                <w:sz w:val="28"/>
                <w:szCs w:val="28"/>
              </w:rPr>
            </w:pPr>
            <w:r>
              <w:rPr>
                <w:rFonts w:ascii="Times New Roman" w:hAnsi="Times New Roman" w:cs="Times New Roman"/>
                <w:sz w:val="28"/>
                <w:szCs w:val="28"/>
              </w:rPr>
              <w:t>1NTU</w:t>
            </w:r>
          </w:p>
        </w:tc>
        <w:tc>
          <w:tcPr>
            <w:tcW w:w="1806" w:type="dxa"/>
            <w:vAlign w:val="center"/>
          </w:tcPr>
          <w:p w14:paraId="51F99644">
            <w:pPr>
              <w:spacing w:line="360" w:lineRule="exact"/>
              <w:jc w:val="center"/>
              <w:rPr>
                <w:rFonts w:hint="default" w:ascii="Times New Roman" w:hAnsi="Times New Roman" w:cs="Times New Roman" w:eastAsiaTheme="minorEastAsia"/>
                <w:sz w:val="28"/>
                <w:szCs w:val="28"/>
                <w:lang w:val="en-US" w:eastAsia="zh-CN"/>
              </w:rPr>
            </w:pPr>
            <w:r>
              <w:rPr>
                <w:rFonts w:hint="eastAsia" w:ascii="Times New Roman" w:hAnsi="Times New Roman" w:cs="Times New Roman"/>
                <w:sz w:val="28"/>
                <w:szCs w:val="28"/>
              </w:rPr>
              <w:t>0</w:t>
            </w:r>
            <w:r>
              <w:rPr>
                <w:rFonts w:hint="eastAsia" w:ascii="Times New Roman" w:hAnsi="Times New Roman" w:cs="Times New Roman"/>
                <w:sz w:val="28"/>
                <w:szCs w:val="28"/>
                <w:lang w:val="en-US" w:eastAsia="zh-CN"/>
              </w:rPr>
              <w:t>.25</w:t>
            </w:r>
            <w:r>
              <w:rPr>
                <w:rFonts w:ascii="Times New Roman" w:hAnsi="Times New Roman" w:cs="Times New Roman"/>
                <w:sz w:val="28"/>
                <w:szCs w:val="28"/>
              </w:rPr>
              <w:t>~0.</w:t>
            </w:r>
            <w:r>
              <w:rPr>
                <w:rFonts w:hint="eastAsia" w:ascii="Times New Roman" w:hAnsi="Times New Roman" w:cs="Times New Roman"/>
                <w:sz w:val="28"/>
                <w:szCs w:val="28"/>
                <w:lang w:val="en-US" w:eastAsia="zh-CN"/>
              </w:rPr>
              <w:t>45</w:t>
            </w:r>
          </w:p>
        </w:tc>
      </w:tr>
      <w:tr w14:paraId="1D89D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jc w:val="center"/>
        </w:trPr>
        <w:tc>
          <w:tcPr>
            <w:tcW w:w="2652" w:type="dxa"/>
            <w:vAlign w:val="center"/>
          </w:tcPr>
          <w:p w14:paraId="20E8974B">
            <w:pPr>
              <w:spacing w:line="360" w:lineRule="exact"/>
              <w:jc w:val="center"/>
              <w:rPr>
                <w:rFonts w:hint="default" w:eastAsiaTheme="minorEastAsia"/>
                <w:sz w:val="28"/>
                <w:szCs w:val="28"/>
                <w:lang w:val="en-US" w:eastAsia="zh-CN"/>
              </w:rPr>
            </w:pPr>
            <w:r>
              <w:rPr>
                <w:rFonts w:hint="eastAsia"/>
                <w:sz w:val="28"/>
                <w:szCs w:val="28"/>
                <w:lang w:val="en-US" w:eastAsia="zh-CN"/>
              </w:rPr>
              <w:t>PH</w:t>
            </w:r>
          </w:p>
        </w:tc>
        <w:tc>
          <w:tcPr>
            <w:tcW w:w="2124" w:type="dxa"/>
            <w:vAlign w:val="center"/>
          </w:tcPr>
          <w:p w14:paraId="16281078">
            <w:pPr>
              <w:spacing w:line="360" w:lineRule="exact"/>
              <w:jc w:val="center"/>
              <w:rPr>
                <w:rFonts w:hint="eastAsia" w:ascii="Times New Roman" w:hAnsi="Times New Roman" w:cs="Times New Roman" w:eastAsiaTheme="minorEastAsia"/>
                <w:sz w:val="28"/>
                <w:szCs w:val="28"/>
                <w:lang w:val="en-US" w:eastAsia="zh-CN"/>
              </w:rPr>
            </w:pPr>
            <w:r>
              <w:rPr>
                <w:rFonts w:hint="eastAsia"/>
                <w:sz w:val="28"/>
                <w:szCs w:val="28"/>
              </w:rPr>
              <w:t>/</w:t>
            </w:r>
          </w:p>
        </w:tc>
        <w:tc>
          <w:tcPr>
            <w:tcW w:w="3390" w:type="dxa"/>
            <w:shd w:val="clear" w:color="auto" w:fill="auto"/>
            <w:vAlign w:val="center"/>
          </w:tcPr>
          <w:p w14:paraId="396D9B24">
            <w:pPr>
              <w:spacing w:line="360" w:lineRule="exact"/>
              <w:jc w:val="center"/>
              <w:rPr>
                <w:rFonts w:hint="eastAsia" w:ascii="宋体" w:hAnsi="宋体" w:eastAsia="宋体" w:cs="宋体"/>
                <w:i w:val="0"/>
                <w:iCs w:val="0"/>
                <w:color w:val="000000"/>
                <w:kern w:val="2"/>
                <w:sz w:val="28"/>
                <w:szCs w:val="28"/>
                <w:u w:val="none"/>
                <w:lang w:val="en-US" w:eastAsia="zh-CN" w:bidi="ar-SA"/>
              </w:rPr>
            </w:pPr>
            <w:r>
              <w:rPr>
                <w:rFonts w:hint="eastAsia"/>
                <w:sz w:val="28"/>
                <w:szCs w:val="28"/>
                <w:lang w:val="en-US" w:eastAsia="zh-CN"/>
              </w:rPr>
              <w:t>不小于6.5且不大于8.5</w:t>
            </w:r>
          </w:p>
        </w:tc>
        <w:tc>
          <w:tcPr>
            <w:tcW w:w="1806" w:type="dxa"/>
            <w:vAlign w:val="center"/>
          </w:tcPr>
          <w:p w14:paraId="715A1BF8">
            <w:pPr>
              <w:spacing w:line="360" w:lineRule="exact"/>
              <w:jc w:val="center"/>
              <w:rPr>
                <w:rFonts w:hint="default" w:ascii="Times New Roman" w:hAnsi="Times New Roman" w:cs="Times New Roman" w:eastAsiaTheme="minorEastAsia"/>
                <w:sz w:val="28"/>
                <w:szCs w:val="28"/>
                <w:lang w:val="en-US" w:eastAsia="zh-CN"/>
              </w:rPr>
            </w:pPr>
            <w:r>
              <w:rPr>
                <w:rFonts w:hint="eastAsia" w:ascii="Times New Roman" w:hAnsi="Times New Roman" w:cs="Times New Roman"/>
                <w:sz w:val="28"/>
                <w:szCs w:val="28"/>
                <w:lang w:val="en-US" w:eastAsia="zh-CN"/>
              </w:rPr>
              <w:t>8.07</w:t>
            </w:r>
            <w:r>
              <w:rPr>
                <w:rFonts w:ascii="Times New Roman" w:hAnsi="Times New Roman" w:cs="Times New Roman"/>
                <w:sz w:val="28"/>
                <w:szCs w:val="28"/>
              </w:rPr>
              <w:t>~</w:t>
            </w:r>
            <w:r>
              <w:rPr>
                <w:rFonts w:hint="eastAsia" w:ascii="Times New Roman" w:hAnsi="Times New Roman" w:cs="Times New Roman"/>
                <w:sz w:val="28"/>
                <w:szCs w:val="28"/>
                <w:lang w:val="en-US" w:eastAsia="zh-CN"/>
              </w:rPr>
              <w:t>8.21</w:t>
            </w:r>
          </w:p>
        </w:tc>
      </w:tr>
      <w:tr w14:paraId="463FD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jc w:val="center"/>
        </w:trPr>
        <w:tc>
          <w:tcPr>
            <w:tcW w:w="2652" w:type="dxa"/>
            <w:vAlign w:val="center"/>
          </w:tcPr>
          <w:p w14:paraId="31D74F98">
            <w:pPr>
              <w:spacing w:line="360" w:lineRule="exact"/>
              <w:jc w:val="center"/>
              <w:rPr>
                <w:sz w:val="28"/>
                <w:szCs w:val="28"/>
              </w:rPr>
            </w:pPr>
            <w:r>
              <w:rPr>
                <w:rFonts w:hint="eastAsia"/>
                <w:sz w:val="28"/>
                <w:szCs w:val="28"/>
              </w:rPr>
              <w:t>菌群总数</w:t>
            </w:r>
          </w:p>
        </w:tc>
        <w:tc>
          <w:tcPr>
            <w:tcW w:w="2124" w:type="dxa"/>
            <w:vAlign w:val="center"/>
          </w:tcPr>
          <w:p w14:paraId="1E15DFF1">
            <w:pPr>
              <w:spacing w:line="360" w:lineRule="exact"/>
              <w:jc w:val="center"/>
              <w:rPr>
                <w:rFonts w:ascii="Times New Roman" w:hAnsi="Times New Roman" w:cs="Times New Roman"/>
                <w:sz w:val="28"/>
                <w:szCs w:val="28"/>
              </w:rPr>
            </w:pPr>
            <w:r>
              <w:rPr>
                <w:rFonts w:ascii="Times New Roman" w:hAnsi="Times New Roman" w:cs="Times New Roman"/>
                <w:sz w:val="28"/>
                <w:szCs w:val="28"/>
              </w:rPr>
              <w:t>CFU/ml</w:t>
            </w:r>
          </w:p>
        </w:tc>
        <w:tc>
          <w:tcPr>
            <w:tcW w:w="3390" w:type="dxa"/>
            <w:vAlign w:val="center"/>
          </w:tcPr>
          <w:p w14:paraId="3C168554">
            <w:pPr>
              <w:spacing w:line="360" w:lineRule="exact"/>
              <w:jc w:val="center"/>
              <w:rPr>
                <w:sz w:val="28"/>
                <w:szCs w:val="28"/>
              </w:rPr>
            </w:pPr>
            <w:r>
              <w:rPr>
                <w:sz w:val="28"/>
                <w:szCs w:val="28"/>
              </w:rPr>
              <w:t>100</w:t>
            </w:r>
          </w:p>
        </w:tc>
        <w:tc>
          <w:tcPr>
            <w:tcW w:w="1806" w:type="dxa"/>
            <w:vAlign w:val="center"/>
          </w:tcPr>
          <w:p w14:paraId="3CAA7D5A">
            <w:pPr>
              <w:spacing w:line="360" w:lineRule="exact"/>
              <w:jc w:val="center"/>
              <w:rPr>
                <w:rFonts w:hint="default" w:ascii="Times New Roman" w:hAnsi="Times New Roman" w:cs="Times New Roman" w:eastAsiaTheme="minorEastAsia"/>
                <w:sz w:val="28"/>
                <w:szCs w:val="28"/>
                <w:lang w:val="en-US" w:eastAsia="zh-CN"/>
              </w:rPr>
            </w:pPr>
            <w:r>
              <w:rPr>
                <w:rFonts w:ascii="Times New Roman" w:hAnsi="Times New Roman" w:cs="Times New Roman"/>
                <w:sz w:val="28"/>
                <w:szCs w:val="28"/>
              </w:rPr>
              <w:t>0~</w:t>
            </w:r>
            <w:r>
              <w:rPr>
                <w:rFonts w:hint="eastAsia" w:ascii="Times New Roman" w:hAnsi="Times New Roman" w:cs="Times New Roman"/>
                <w:sz w:val="28"/>
                <w:szCs w:val="28"/>
                <w:lang w:val="en-US" w:eastAsia="zh-CN"/>
              </w:rPr>
              <w:t>10</w:t>
            </w:r>
          </w:p>
        </w:tc>
      </w:tr>
      <w:tr w14:paraId="17549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jc w:val="center"/>
        </w:trPr>
        <w:tc>
          <w:tcPr>
            <w:tcW w:w="2652" w:type="dxa"/>
            <w:vAlign w:val="center"/>
          </w:tcPr>
          <w:p w14:paraId="29C61B4C">
            <w:pPr>
              <w:spacing w:line="360" w:lineRule="exact"/>
              <w:jc w:val="center"/>
              <w:rPr>
                <w:sz w:val="28"/>
                <w:szCs w:val="28"/>
              </w:rPr>
            </w:pPr>
            <w:r>
              <w:rPr>
                <w:rFonts w:hint="eastAsia"/>
                <w:sz w:val="28"/>
                <w:szCs w:val="28"/>
              </w:rPr>
              <w:t>总大肠菌群</w:t>
            </w:r>
          </w:p>
        </w:tc>
        <w:tc>
          <w:tcPr>
            <w:tcW w:w="2124" w:type="dxa"/>
            <w:vAlign w:val="center"/>
          </w:tcPr>
          <w:p w14:paraId="7A94558F">
            <w:pPr>
              <w:spacing w:line="360" w:lineRule="exact"/>
              <w:jc w:val="center"/>
              <w:rPr>
                <w:rFonts w:ascii="Times New Roman" w:hAnsi="Times New Roman" w:cs="Times New Roman"/>
                <w:sz w:val="28"/>
                <w:szCs w:val="28"/>
              </w:rPr>
            </w:pPr>
            <w:r>
              <w:rPr>
                <w:rFonts w:ascii="Times New Roman" w:hAnsi="Times New Roman" w:cs="Times New Roman"/>
                <w:sz w:val="28"/>
                <w:szCs w:val="28"/>
              </w:rPr>
              <w:t>MPN/100ml或CFU/100ml</w:t>
            </w:r>
          </w:p>
        </w:tc>
        <w:tc>
          <w:tcPr>
            <w:tcW w:w="3390" w:type="dxa"/>
            <w:vAlign w:val="center"/>
          </w:tcPr>
          <w:p w14:paraId="05A764E2">
            <w:pPr>
              <w:spacing w:line="360" w:lineRule="exact"/>
              <w:jc w:val="center"/>
              <w:rPr>
                <w:sz w:val="28"/>
                <w:szCs w:val="28"/>
              </w:rPr>
            </w:pPr>
            <w:r>
              <w:rPr>
                <w:rFonts w:hint="eastAsia"/>
                <w:sz w:val="28"/>
                <w:szCs w:val="28"/>
              </w:rPr>
              <w:t>不</w:t>
            </w:r>
            <w:r>
              <w:rPr>
                <w:rFonts w:hint="eastAsia"/>
                <w:sz w:val="28"/>
                <w:szCs w:val="28"/>
                <w:lang w:eastAsia="zh-CN"/>
              </w:rPr>
              <w:t>应</w:t>
            </w:r>
            <w:r>
              <w:rPr>
                <w:rFonts w:hint="eastAsia"/>
                <w:sz w:val="28"/>
                <w:szCs w:val="28"/>
              </w:rPr>
              <w:t>检出</w:t>
            </w:r>
          </w:p>
        </w:tc>
        <w:tc>
          <w:tcPr>
            <w:tcW w:w="1806" w:type="dxa"/>
            <w:vAlign w:val="center"/>
          </w:tcPr>
          <w:p w14:paraId="0CD1F629">
            <w:pPr>
              <w:spacing w:line="360" w:lineRule="exact"/>
              <w:jc w:val="center"/>
              <w:rPr>
                <w:sz w:val="28"/>
                <w:szCs w:val="28"/>
              </w:rPr>
            </w:pPr>
            <w:r>
              <w:rPr>
                <w:rFonts w:hint="eastAsia"/>
                <w:sz w:val="28"/>
                <w:szCs w:val="28"/>
              </w:rPr>
              <w:t>未检出</w:t>
            </w:r>
          </w:p>
        </w:tc>
      </w:tr>
      <w:tr w14:paraId="5DB29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jc w:val="center"/>
        </w:trPr>
        <w:tc>
          <w:tcPr>
            <w:tcW w:w="2652" w:type="dxa"/>
            <w:vAlign w:val="center"/>
          </w:tcPr>
          <w:p w14:paraId="19841FB1">
            <w:pPr>
              <w:spacing w:line="360" w:lineRule="exact"/>
              <w:jc w:val="center"/>
              <w:rPr>
                <w:rFonts w:hint="default" w:eastAsiaTheme="minorEastAsia"/>
                <w:sz w:val="28"/>
                <w:szCs w:val="28"/>
                <w:lang w:val="en-US" w:eastAsia="zh-CN"/>
              </w:rPr>
            </w:pPr>
            <w:r>
              <w:rPr>
                <w:rFonts w:hint="eastAsia"/>
                <w:sz w:val="28"/>
                <w:szCs w:val="28"/>
                <w:lang w:val="en-US" w:eastAsia="zh-CN"/>
              </w:rPr>
              <w:t>大肠埃希氏菌</w:t>
            </w:r>
          </w:p>
        </w:tc>
        <w:tc>
          <w:tcPr>
            <w:tcW w:w="2124" w:type="dxa"/>
            <w:vAlign w:val="center"/>
          </w:tcPr>
          <w:p w14:paraId="2E6DCB98">
            <w:pPr>
              <w:spacing w:line="360" w:lineRule="exact"/>
              <w:jc w:val="center"/>
              <w:rPr>
                <w:rFonts w:ascii="Times New Roman" w:hAnsi="Times New Roman" w:cs="Times New Roman"/>
                <w:sz w:val="28"/>
                <w:szCs w:val="28"/>
              </w:rPr>
            </w:pPr>
            <w:r>
              <w:rPr>
                <w:rFonts w:ascii="Times New Roman" w:hAnsi="Times New Roman" w:cs="Times New Roman"/>
                <w:sz w:val="28"/>
                <w:szCs w:val="28"/>
              </w:rPr>
              <w:t>MPN/100ml或CFU/100ml</w:t>
            </w:r>
          </w:p>
        </w:tc>
        <w:tc>
          <w:tcPr>
            <w:tcW w:w="3390" w:type="dxa"/>
            <w:vAlign w:val="center"/>
          </w:tcPr>
          <w:p w14:paraId="02FBA59D">
            <w:pPr>
              <w:spacing w:line="360" w:lineRule="exact"/>
              <w:jc w:val="center"/>
              <w:rPr>
                <w:rFonts w:hint="eastAsia"/>
                <w:sz w:val="28"/>
                <w:szCs w:val="28"/>
              </w:rPr>
            </w:pPr>
            <w:r>
              <w:rPr>
                <w:rFonts w:hint="eastAsia"/>
                <w:sz w:val="28"/>
                <w:szCs w:val="28"/>
              </w:rPr>
              <w:t>不</w:t>
            </w:r>
            <w:r>
              <w:rPr>
                <w:rFonts w:hint="eastAsia"/>
                <w:sz w:val="28"/>
                <w:szCs w:val="28"/>
                <w:lang w:eastAsia="zh-CN"/>
              </w:rPr>
              <w:t>应</w:t>
            </w:r>
            <w:r>
              <w:rPr>
                <w:rFonts w:hint="eastAsia"/>
                <w:sz w:val="28"/>
                <w:szCs w:val="28"/>
              </w:rPr>
              <w:t>检出</w:t>
            </w:r>
          </w:p>
        </w:tc>
        <w:tc>
          <w:tcPr>
            <w:tcW w:w="1806" w:type="dxa"/>
            <w:vAlign w:val="center"/>
          </w:tcPr>
          <w:p w14:paraId="08BCB3AE">
            <w:pPr>
              <w:spacing w:line="360" w:lineRule="exact"/>
              <w:jc w:val="center"/>
              <w:rPr>
                <w:rFonts w:hint="eastAsia"/>
                <w:sz w:val="28"/>
                <w:szCs w:val="28"/>
              </w:rPr>
            </w:pPr>
            <w:r>
              <w:rPr>
                <w:rFonts w:hint="eastAsia"/>
                <w:sz w:val="28"/>
                <w:szCs w:val="28"/>
              </w:rPr>
              <w:t>未检出</w:t>
            </w:r>
          </w:p>
        </w:tc>
      </w:tr>
      <w:tr w14:paraId="7E231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jc w:val="center"/>
        </w:trPr>
        <w:tc>
          <w:tcPr>
            <w:tcW w:w="2652" w:type="dxa"/>
            <w:vAlign w:val="center"/>
          </w:tcPr>
          <w:p w14:paraId="1CD2BBB5">
            <w:pPr>
              <w:spacing w:line="360" w:lineRule="exact"/>
              <w:jc w:val="center"/>
              <w:rPr>
                <w:sz w:val="28"/>
                <w:szCs w:val="28"/>
              </w:rPr>
            </w:pPr>
            <w:r>
              <w:rPr>
                <w:rFonts w:hint="eastAsia"/>
                <w:sz w:val="28"/>
                <w:szCs w:val="28"/>
                <w:lang w:eastAsia="zh-CN"/>
              </w:rPr>
              <w:t>高锰酸盐指数</w:t>
            </w:r>
            <w:r>
              <w:rPr>
                <w:rFonts w:hint="eastAsia"/>
                <w:sz w:val="28"/>
                <w:szCs w:val="28"/>
                <w:lang w:val="en-US" w:eastAsia="zh-CN"/>
              </w:rPr>
              <w:t xml:space="preserve">   </w:t>
            </w:r>
            <w:r>
              <w:rPr>
                <w:rFonts w:hint="eastAsia"/>
                <w:sz w:val="28"/>
                <w:szCs w:val="28"/>
              </w:rPr>
              <w:t>（以O</w:t>
            </w:r>
            <w:r>
              <w:rPr>
                <w:rFonts w:hint="eastAsia"/>
                <w:sz w:val="28"/>
                <w:szCs w:val="28"/>
                <w:vertAlign w:val="subscript"/>
              </w:rPr>
              <w:t>2</w:t>
            </w:r>
            <w:r>
              <w:rPr>
                <w:rFonts w:hint="eastAsia"/>
                <w:sz w:val="28"/>
                <w:szCs w:val="28"/>
              </w:rPr>
              <w:t>计）</w:t>
            </w:r>
          </w:p>
        </w:tc>
        <w:tc>
          <w:tcPr>
            <w:tcW w:w="2124" w:type="dxa"/>
            <w:vAlign w:val="center"/>
          </w:tcPr>
          <w:p w14:paraId="65176D75">
            <w:pPr>
              <w:spacing w:line="360" w:lineRule="exact"/>
              <w:jc w:val="center"/>
              <w:rPr>
                <w:rFonts w:ascii="Times New Roman" w:hAnsi="Times New Roman" w:cs="Times New Roman"/>
                <w:sz w:val="28"/>
                <w:szCs w:val="28"/>
              </w:rPr>
            </w:pPr>
            <w:r>
              <w:rPr>
                <w:rFonts w:ascii="Times New Roman" w:hAnsi="Times New Roman" w:cs="Times New Roman"/>
                <w:sz w:val="28"/>
                <w:szCs w:val="28"/>
              </w:rPr>
              <w:t>mg/L</w:t>
            </w:r>
          </w:p>
        </w:tc>
        <w:tc>
          <w:tcPr>
            <w:tcW w:w="3390" w:type="dxa"/>
            <w:vAlign w:val="center"/>
          </w:tcPr>
          <w:p w14:paraId="04520E5C">
            <w:pPr>
              <w:spacing w:line="360" w:lineRule="exact"/>
              <w:jc w:val="center"/>
              <w:rPr>
                <w:sz w:val="28"/>
                <w:szCs w:val="28"/>
              </w:rPr>
            </w:pPr>
            <w:r>
              <w:rPr>
                <w:rFonts w:ascii="Times New Roman" w:hAnsi="Times New Roman" w:cs="Times New Roman"/>
                <w:sz w:val="28"/>
                <w:szCs w:val="28"/>
              </w:rPr>
              <w:t>3</w:t>
            </w:r>
          </w:p>
        </w:tc>
        <w:tc>
          <w:tcPr>
            <w:tcW w:w="1806" w:type="dxa"/>
            <w:vAlign w:val="center"/>
          </w:tcPr>
          <w:p w14:paraId="38CC4062">
            <w:pPr>
              <w:spacing w:line="360" w:lineRule="exact"/>
              <w:jc w:val="center"/>
              <w:rPr>
                <w:rFonts w:hint="default" w:eastAsiaTheme="minorEastAsia"/>
                <w:sz w:val="28"/>
                <w:szCs w:val="28"/>
                <w:lang w:val="en-US" w:eastAsia="zh-CN"/>
              </w:rPr>
            </w:pPr>
            <w:r>
              <w:rPr>
                <w:rFonts w:hint="eastAsia" w:ascii="Times New Roman" w:hAnsi="Times New Roman" w:cs="Times New Roman"/>
                <w:sz w:val="28"/>
                <w:szCs w:val="28"/>
              </w:rPr>
              <w:t>1.</w:t>
            </w:r>
            <w:r>
              <w:rPr>
                <w:rFonts w:hint="eastAsia" w:ascii="Times New Roman" w:hAnsi="Times New Roman" w:cs="Times New Roman"/>
                <w:sz w:val="28"/>
                <w:szCs w:val="28"/>
                <w:lang w:val="en-US" w:eastAsia="zh-CN"/>
              </w:rPr>
              <w:t>2</w:t>
            </w:r>
            <w:r>
              <w:rPr>
                <w:rFonts w:ascii="Times New Roman" w:hAnsi="Times New Roman" w:cs="Times New Roman"/>
                <w:sz w:val="28"/>
                <w:szCs w:val="28"/>
              </w:rPr>
              <w:t>~</w:t>
            </w:r>
            <w:r>
              <w:rPr>
                <w:rFonts w:hint="eastAsia" w:ascii="Times New Roman" w:hAnsi="Times New Roman" w:cs="Times New Roman"/>
                <w:sz w:val="28"/>
                <w:szCs w:val="28"/>
              </w:rPr>
              <w:t>1</w:t>
            </w:r>
            <w:r>
              <w:rPr>
                <w:rFonts w:hint="eastAsia" w:ascii="Times New Roman" w:hAnsi="Times New Roman" w:cs="Times New Roman"/>
                <w:sz w:val="28"/>
                <w:szCs w:val="28"/>
                <w:lang w:val="en-US" w:eastAsia="zh-CN"/>
              </w:rPr>
              <w:t>.5</w:t>
            </w:r>
          </w:p>
        </w:tc>
      </w:tr>
      <w:tr w14:paraId="3E3B7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exact"/>
          <w:jc w:val="center"/>
        </w:trPr>
        <w:tc>
          <w:tcPr>
            <w:tcW w:w="2652" w:type="dxa"/>
            <w:shd w:val="clear" w:color="auto" w:fill="auto"/>
            <w:vAlign w:val="center"/>
          </w:tcPr>
          <w:p w14:paraId="155DA86C">
            <w:pPr>
              <w:spacing w:line="360" w:lineRule="exact"/>
              <w:jc w:val="center"/>
              <w:rPr>
                <w:rFonts w:hint="eastAsia" w:asciiTheme="minorHAnsi" w:hAnsiTheme="minorHAnsi" w:eastAsiaTheme="minorEastAsia" w:cstheme="minorBidi"/>
                <w:kern w:val="2"/>
                <w:sz w:val="28"/>
                <w:szCs w:val="28"/>
                <w:lang w:val="en-US" w:eastAsia="zh-CN" w:bidi="ar-SA"/>
              </w:rPr>
            </w:pPr>
            <w:r>
              <w:rPr>
                <w:rFonts w:hint="eastAsia"/>
                <w:sz w:val="28"/>
                <w:szCs w:val="28"/>
              </w:rPr>
              <w:t>游离氯</w:t>
            </w:r>
          </w:p>
        </w:tc>
        <w:tc>
          <w:tcPr>
            <w:tcW w:w="2124" w:type="dxa"/>
            <w:shd w:val="clear" w:color="auto" w:fill="auto"/>
            <w:vAlign w:val="center"/>
          </w:tcPr>
          <w:p w14:paraId="6CF8433D">
            <w:pPr>
              <w:spacing w:line="360" w:lineRule="exact"/>
              <w:jc w:val="center"/>
              <w:rPr>
                <w:rFonts w:ascii="Times New Roman" w:hAnsi="Times New Roman" w:cs="Times New Roman" w:eastAsiaTheme="minorEastAsia"/>
                <w:kern w:val="2"/>
                <w:sz w:val="28"/>
                <w:szCs w:val="28"/>
                <w:lang w:val="en-US" w:eastAsia="zh-CN" w:bidi="ar-SA"/>
              </w:rPr>
            </w:pPr>
            <w:r>
              <w:rPr>
                <w:rFonts w:ascii="Times New Roman" w:hAnsi="Times New Roman" w:cs="Times New Roman"/>
                <w:sz w:val="28"/>
                <w:szCs w:val="28"/>
              </w:rPr>
              <w:t>mg/L</w:t>
            </w:r>
          </w:p>
        </w:tc>
        <w:tc>
          <w:tcPr>
            <w:tcW w:w="3390" w:type="dxa"/>
            <w:shd w:val="clear" w:color="auto" w:fill="auto"/>
            <w:vAlign w:val="center"/>
          </w:tcPr>
          <w:p w14:paraId="69AB8A58">
            <w:pPr>
              <w:spacing w:line="360" w:lineRule="exact"/>
              <w:jc w:val="center"/>
              <w:rPr>
                <w:rFonts w:hint="eastAsia" w:asciiTheme="minorHAnsi" w:hAnsiTheme="minorHAnsi" w:eastAsiaTheme="minorEastAsia" w:cstheme="minorBidi"/>
                <w:kern w:val="2"/>
                <w:sz w:val="28"/>
                <w:szCs w:val="28"/>
                <w:lang w:val="en-US" w:eastAsia="zh-CN" w:bidi="ar-SA"/>
              </w:rPr>
            </w:pPr>
            <w:r>
              <w:rPr>
                <w:rFonts w:hint="eastAsia" w:ascii="宋体" w:hAnsi="宋体" w:eastAsia="宋体" w:cs="宋体"/>
                <w:i w:val="0"/>
                <w:iCs w:val="0"/>
                <w:caps w:val="0"/>
                <w:color w:val="000000"/>
                <w:spacing w:val="0"/>
                <w:sz w:val="27"/>
                <w:szCs w:val="27"/>
                <w:shd w:val="clear" w:fill="FFFFFF"/>
              </w:rPr>
              <w:t>与水接触时间≥</w:t>
            </w:r>
            <w:r>
              <w:rPr>
                <w:rFonts w:ascii="Noto Sans SC" w:hAnsi="Noto Sans SC" w:eastAsia="Noto Sans SC" w:cs="Noto Sans SC"/>
                <w:i w:val="0"/>
                <w:iCs w:val="0"/>
                <w:caps w:val="0"/>
                <w:color w:val="000000"/>
                <w:spacing w:val="0"/>
                <w:sz w:val="27"/>
                <w:szCs w:val="27"/>
                <w:shd w:val="clear" w:fill="FFFFFF"/>
              </w:rPr>
              <w:t>30min</w:t>
            </w:r>
            <w:r>
              <w:rPr>
                <w:rFonts w:hint="eastAsia" w:ascii="宋体" w:hAnsi="宋体" w:eastAsia="宋体" w:cs="宋体"/>
                <w:i w:val="0"/>
                <w:iCs w:val="0"/>
                <w:caps w:val="0"/>
                <w:color w:val="000000"/>
                <w:spacing w:val="0"/>
                <w:sz w:val="27"/>
                <w:szCs w:val="27"/>
                <w:shd w:val="clear" w:fill="FFFFFF"/>
              </w:rPr>
              <w:t>，出厂水中限值≤</w:t>
            </w:r>
            <w:r>
              <w:rPr>
                <w:rFonts w:hint="eastAsia" w:ascii="Noto Sans SC" w:hAnsi="Noto Sans SC" w:eastAsia="Noto Sans SC" w:cs="Noto Sans SC"/>
                <w:i w:val="0"/>
                <w:iCs w:val="0"/>
                <w:caps w:val="0"/>
                <w:color w:val="000000"/>
                <w:spacing w:val="0"/>
                <w:sz w:val="27"/>
                <w:szCs w:val="27"/>
                <w:shd w:val="clear" w:fill="FFFFFF"/>
              </w:rPr>
              <w:t>2</w:t>
            </w:r>
            <w:r>
              <w:rPr>
                <w:rFonts w:hint="eastAsia" w:ascii="宋体" w:hAnsi="宋体" w:eastAsia="宋体" w:cs="宋体"/>
                <w:i w:val="0"/>
                <w:iCs w:val="0"/>
                <w:caps w:val="0"/>
                <w:color w:val="000000"/>
                <w:spacing w:val="0"/>
                <w:sz w:val="27"/>
                <w:szCs w:val="27"/>
                <w:shd w:val="clear" w:fill="FFFFFF"/>
              </w:rPr>
              <w:t>；出厂水中余量≥</w:t>
            </w:r>
            <w:r>
              <w:rPr>
                <w:rFonts w:hint="eastAsia" w:ascii="Noto Sans SC" w:hAnsi="Noto Sans SC" w:eastAsia="Noto Sans SC" w:cs="Noto Sans SC"/>
                <w:i w:val="0"/>
                <w:iCs w:val="0"/>
                <w:caps w:val="0"/>
                <w:color w:val="000000"/>
                <w:spacing w:val="0"/>
                <w:sz w:val="27"/>
                <w:szCs w:val="27"/>
                <w:shd w:val="clear" w:fill="FFFFFF"/>
              </w:rPr>
              <w:t>0.3</w:t>
            </w:r>
          </w:p>
        </w:tc>
        <w:tc>
          <w:tcPr>
            <w:tcW w:w="1806" w:type="dxa"/>
            <w:shd w:val="clear" w:color="auto" w:fill="auto"/>
            <w:vAlign w:val="center"/>
          </w:tcPr>
          <w:p w14:paraId="2C0FC7FF">
            <w:pPr>
              <w:spacing w:line="360" w:lineRule="exact"/>
              <w:jc w:val="center"/>
              <w:rPr>
                <w:rFonts w:hint="default" w:ascii="Times New Roman" w:hAnsi="Times New Roman" w:cs="Times New Roman" w:eastAsiaTheme="minorEastAsia"/>
                <w:kern w:val="2"/>
                <w:sz w:val="28"/>
                <w:szCs w:val="28"/>
                <w:lang w:val="en-US" w:eastAsia="zh-CN" w:bidi="ar-SA"/>
              </w:rPr>
            </w:pPr>
            <w:r>
              <w:rPr>
                <w:rFonts w:ascii="Times New Roman" w:hAnsi="Times New Roman" w:cs="Times New Roman"/>
                <w:sz w:val="28"/>
                <w:szCs w:val="28"/>
              </w:rPr>
              <w:t>0.</w:t>
            </w:r>
            <w:r>
              <w:rPr>
                <w:rFonts w:hint="eastAsia" w:ascii="Times New Roman" w:hAnsi="Times New Roman" w:cs="Times New Roman"/>
                <w:sz w:val="28"/>
                <w:szCs w:val="28"/>
                <w:lang w:val="en-US" w:eastAsia="zh-CN"/>
              </w:rPr>
              <w:t>45</w:t>
            </w:r>
            <w:r>
              <w:rPr>
                <w:rFonts w:ascii="Times New Roman" w:hAnsi="Times New Roman" w:cs="Times New Roman"/>
                <w:sz w:val="28"/>
                <w:szCs w:val="28"/>
              </w:rPr>
              <w:t>~</w:t>
            </w:r>
            <w:r>
              <w:rPr>
                <w:rFonts w:hint="eastAsia" w:ascii="Times New Roman" w:hAnsi="Times New Roman" w:cs="Times New Roman"/>
                <w:sz w:val="28"/>
                <w:szCs w:val="28"/>
                <w:lang w:val="en-US" w:eastAsia="zh-CN"/>
              </w:rPr>
              <w:t>0.67</w:t>
            </w:r>
          </w:p>
        </w:tc>
      </w:tr>
    </w:tbl>
    <w:p w14:paraId="7981F5C7">
      <w:pPr>
        <w:keepNext w:val="0"/>
        <w:keepLines w:val="0"/>
        <w:pageBreakBefore w:val="0"/>
        <w:widowControl w:val="0"/>
        <w:numPr>
          <w:ilvl w:val="0"/>
          <w:numId w:val="0"/>
        </w:numPr>
        <w:kinsoku/>
        <w:wordWrap/>
        <w:overflowPunct/>
        <w:topLinePunct w:val="0"/>
        <w:autoSpaceDE/>
        <w:autoSpaceDN/>
        <w:bidi w:val="0"/>
        <w:adjustRightInd/>
        <w:snapToGrid/>
        <w:spacing w:before="63" w:beforeLines="20" w:line="120" w:lineRule="auto"/>
        <w:textAlignment w:val="auto"/>
        <w:rPr>
          <w:sz w:val="30"/>
          <w:szCs w:val="30"/>
        </w:rPr>
      </w:pPr>
      <w:r>
        <w:rPr>
          <w:rFonts w:hint="eastAsia"/>
          <w:b/>
          <w:bCs/>
          <w:sz w:val="30"/>
          <w:szCs w:val="30"/>
          <w:lang w:eastAsia="zh-CN"/>
        </w:rPr>
        <w:t>（</w:t>
      </w:r>
      <w:r>
        <w:rPr>
          <w:rFonts w:hint="eastAsia"/>
          <w:b/>
          <w:bCs/>
          <w:sz w:val="30"/>
          <w:szCs w:val="30"/>
          <w:lang w:val="en-US" w:eastAsia="zh-CN"/>
        </w:rPr>
        <w:t>二</w:t>
      </w:r>
      <w:r>
        <w:rPr>
          <w:rFonts w:hint="eastAsia"/>
          <w:b/>
          <w:bCs/>
          <w:sz w:val="30"/>
          <w:szCs w:val="30"/>
          <w:lang w:eastAsia="zh-CN"/>
        </w:rPr>
        <w:t>）</w:t>
      </w:r>
      <w:r>
        <w:rPr>
          <w:rFonts w:hint="eastAsia"/>
          <w:b/>
          <w:bCs/>
          <w:sz w:val="30"/>
          <w:szCs w:val="30"/>
        </w:rPr>
        <w:t>管网水</w:t>
      </w:r>
      <w:r>
        <w:rPr>
          <w:rFonts w:hint="eastAsia"/>
          <w:b/>
          <w:bCs/>
          <w:sz w:val="30"/>
          <w:szCs w:val="30"/>
          <w:lang w:val="en-US" w:eastAsia="zh-CN"/>
        </w:rPr>
        <w:t>七</w:t>
      </w:r>
      <w:r>
        <w:rPr>
          <w:rFonts w:hint="eastAsia"/>
          <w:b/>
          <w:bCs/>
          <w:sz w:val="30"/>
          <w:szCs w:val="30"/>
        </w:rPr>
        <w:t>项指标检测结果</w:t>
      </w:r>
      <w:r>
        <w:rPr>
          <w:rFonts w:hint="eastAsia"/>
          <w:b/>
          <w:bCs/>
          <w:sz w:val="30"/>
          <w:szCs w:val="30"/>
          <w:lang w:val="en-US" w:eastAsia="zh-CN"/>
        </w:rPr>
        <w:t xml:space="preserve"> </w:t>
      </w:r>
    </w:p>
    <w:tbl>
      <w:tblPr>
        <w:tblStyle w:val="8"/>
        <w:tblpPr w:leftFromText="180" w:rightFromText="180" w:vertAnchor="text" w:horzAnchor="page" w:tblpX="1227" w:tblpY="119"/>
        <w:tblOverlap w:val="never"/>
        <w:tblW w:w="980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495"/>
        <w:gridCol w:w="2160"/>
        <w:gridCol w:w="3360"/>
        <w:gridCol w:w="1785"/>
      </w:tblGrid>
      <w:tr w14:paraId="50F356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2495" w:type="dxa"/>
            <w:tcBorders>
              <w:tl2br w:val="nil"/>
              <w:tr2bl w:val="nil"/>
            </w:tcBorders>
            <w:vAlign w:val="center"/>
          </w:tcPr>
          <w:p w14:paraId="165EB5D8">
            <w:pPr>
              <w:spacing w:line="360" w:lineRule="exact"/>
              <w:jc w:val="center"/>
              <w:rPr>
                <w:b/>
                <w:bCs/>
                <w:sz w:val="30"/>
                <w:szCs w:val="30"/>
              </w:rPr>
            </w:pPr>
            <w:r>
              <w:rPr>
                <w:rFonts w:hint="eastAsia"/>
                <w:b/>
                <w:bCs/>
                <w:sz w:val="30"/>
                <w:szCs w:val="30"/>
              </w:rPr>
              <w:t>项目</w:t>
            </w:r>
          </w:p>
        </w:tc>
        <w:tc>
          <w:tcPr>
            <w:tcW w:w="2160" w:type="dxa"/>
            <w:tcBorders>
              <w:tl2br w:val="nil"/>
              <w:tr2bl w:val="nil"/>
            </w:tcBorders>
            <w:vAlign w:val="center"/>
          </w:tcPr>
          <w:p w14:paraId="66E1D9EB">
            <w:pPr>
              <w:spacing w:line="360" w:lineRule="exact"/>
              <w:jc w:val="center"/>
              <w:rPr>
                <w:b/>
                <w:bCs/>
                <w:sz w:val="30"/>
                <w:szCs w:val="30"/>
              </w:rPr>
            </w:pPr>
            <w:r>
              <w:rPr>
                <w:rFonts w:hint="eastAsia"/>
                <w:b/>
                <w:bCs/>
                <w:sz w:val="30"/>
                <w:szCs w:val="30"/>
              </w:rPr>
              <w:t>计量单位</w:t>
            </w:r>
          </w:p>
        </w:tc>
        <w:tc>
          <w:tcPr>
            <w:tcW w:w="3360" w:type="dxa"/>
            <w:tcBorders>
              <w:tl2br w:val="nil"/>
              <w:tr2bl w:val="nil"/>
            </w:tcBorders>
            <w:vAlign w:val="center"/>
          </w:tcPr>
          <w:p w14:paraId="3AA8398B">
            <w:pPr>
              <w:spacing w:line="360" w:lineRule="exact"/>
              <w:jc w:val="center"/>
              <w:rPr>
                <w:b/>
                <w:bCs/>
                <w:sz w:val="30"/>
                <w:szCs w:val="30"/>
              </w:rPr>
            </w:pPr>
            <w:r>
              <w:rPr>
                <w:rFonts w:ascii="Times New Roman" w:hAnsi="Times New Roman" w:cs="Times New Roman"/>
                <w:b/>
                <w:bCs/>
                <w:sz w:val="30"/>
                <w:szCs w:val="30"/>
              </w:rPr>
              <w:t>GB5749—20</w:t>
            </w:r>
            <w:r>
              <w:rPr>
                <w:rFonts w:hint="eastAsia" w:ascii="Times New Roman" w:hAnsi="Times New Roman" w:cs="Times New Roman"/>
                <w:b/>
                <w:bCs/>
                <w:sz w:val="30"/>
                <w:szCs w:val="30"/>
                <w:lang w:val="en-US" w:eastAsia="zh-CN"/>
              </w:rPr>
              <w:t xml:space="preserve">22   </w:t>
            </w:r>
            <w:r>
              <w:rPr>
                <w:rFonts w:hint="eastAsia"/>
                <w:b/>
                <w:bCs/>
                <w:sz w:val="30"/>
                <w:szCs w:val="30"/>
              </w:rPr>
              <w:t>《生活饮用水卫生标准》限值</w:t>
            </w:r>
          </w:p>
        </w:tc>
        <w:tc>
          <w:tcPr>
            <w:tcW w:w="1785" w:type="dxa"/>
            <w:tcBorders>
              <w:tl2br w:val="nil"/>
              <w:tr2bl w:val="nil"/>
            </w:tcBorders>
            <w:vAlign w:val="center"/>
          </w:tcPr>
          <w:p w14:paraId="496176CE">
            <w:pPr>
              <w:spacing w:line="360" w:lineRule="exact"/>
              <w:jc w:val="center"/>
              <w:rPr>
                <w:b/>
                <w:bCs/>
                <w:sz w:val="30"/>
                <w:szCs w:val="30"/>
              </w:rPr>
            </w:pPr>
            <w:r>
              <w:rPr>
                <w:rFonts w:hint="eastAsia"/>
                <w:b/>
                <w:bCs/>
                <w:sz w:val="30"/>
                <w:szCs w:val="30"/>
              </w:rPr>
              <w:t>检测结果</w:t>
            </w:r>
          </w:p>
        </w:tc>
      </w:tr>
      <w:tr w14:paraId="311BFA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2495" w:type="dxa"/>
            <w:tcBorders>
              <w:tl2br w:val="nil"/>
              <w:tr2bl w:val="nil"/>
            </w:tcBorders>
            <w:vAlign w:val="center"/>
          </w:tcPr>
          <w:p w14:paraId="31A0B737">
            <w:pPr>
              <w:widowControl/>
              <w:spacing w:line="360" w:lineRule="exact"/>
              <w:jc w:val="center"/>
              <w:rPr>
                <w:sz w:val="28"/>
                <w:szCs w:val="28"/>
              </w:rPr>
            </w:pPr>
            <w:r>
              <w:rPr>
                <w:rFonts w:hint="eastAsia" w:ascii="宋体" w:hAnsi="宋体" w:eastAsia="宋体" w:cs="宋体"/>
                <w:color w:val="000000"/>
                <w:kern w:val="0"/>
                <w:sz w:val="28"/>
                <w:szCs w:val="28"/>
              </w:rPr>
              <w:t>色度</w:t>
            </w:r>
          </w:p>
        </w:tc>
        <w:tc>
          <w:tcPr>
            <w:tcW w:w="2160" w:type="dxa"/>
            <w:tcBorders>
              <w:tl2br w:val="nil"/>
              <w:tr2bl w:val="nil"/>
            </w:tcBorders>
            <w:vAlign w:val="center"/>
          </w:tcPr>
          <w:p w14:paraId="41CC8D7D">
            <w:pPr>
              <w:spacing w:line="360" w:lineRule="exact"/>
              <w:jc w:val="center"/>
              <w:rPr>
                <w:sz w:val="28"/>
                <w:szCs w:val="28"/>
              </w:rPr>
            </w:pPr>
            <w:r>
              <w:rPr>
                <w:rFonts w:hint="eastAsia"/>
                <w:sz w:val="28"/>
                <w:szCs w:val="28"/>
              </w:rPr>
              <w:t>铂钴色度单位</w:t>
            </w:r>
          </w:p>
        </w:tc>
        <w:tc>
          <w:tcPr>
            <w:tcW w:w="3360" w:type="dxa"/>
            <w:tcBorders>
              <w:tl2br w:val="nil"/>
              <w:tr2bl w:val="nil"/>
            </w:tcBorders>
            <w:vAlign w:val="center"/>
          </w:tcPr>
          <w:p w14:paraId="7F65603C">
            <w:pPr>
              <w:spacing w:line="360" w:lineRule="exact"/>
              <w:jc w:val="center"/>
              <w:rPr>
                <w:sz w:val="28"/>
                <w:szCs w:val="28"/>
              </w:rPr>
            </w:pPr>
            <w:r>
              <w:rPr>
                <w:rFonts w:ascii="Times New Roman" w:hAnsi="Times New Roman" w:cs="Times New Roman"/>
                <w:sz w:val="28"/>
                <w:szCs w:val="28"/>
              </w:rPr>
              <w:t>15</w:t>
            </w:r>
          </w:p>
        </w:tc>
        <w:tc>
          <w:tcPr>
            <w:tcW w:w="1785" w:type="dxa"/>
            <w:tcBorders>
              <w:tl2br w:val="nil"/>
              <w:tr2bl w:val="nil"/>
            </w:tcBorders>
            <w:vAlign w:val="center"/>
          </w:tcPr>
          <w:p w14:paraId="4A7CC777">
            <w:pPr>
              <w:spacing w:line="360" w:lineRule="exact"/>
              <w:jc w:val="center"/>
              <w:rPr>
                <w:sz w:val="28"/>
                <w:szCs w:val="28"/>
              </w:rPr>
            </w:pPr>
            <w:r>
              <w:rPr>
                <w:rFonts w:ascii="Times New Roman" w:hAnsi="Times New Roman" w:eastAsia="宋体" w:cs="Times New Roman"/>
                <w:sz w:val="28"/>
                <w:szCs w:val="28"/>
              </w:rPr>
              <w:t>&lt;</w:t>
            </w:r>
            <w:r>
              <w:rPr>
                <w:rFonts w:ascii="Times New Roman" w:hAnsi="Times New Roman" w:cs="Times New Roman"/>
                <w:sz w:val="28"/>
                <w:szCs w:val="28"/>
              </w:rPr>
              <w:t>5</w:t>
            </w:r>
          </w:p>
        </w:tc>
      </w:tr>
      <w:tr w14:paraId="4CC37E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2495" w:type="dxa"/>
            <w:tcBorders>
              <w:tl2br w:val="nil"/>
              <w:tr2bl w:val="nil"/>
            </w:tcBorders>
            <w:vAlign w:val="center"/>
          </w:tcPr>
          <w:p w14:paraId="7576B460">
            <w:pPr>
              <w:widowControl/>
              <w:spacing w:line="360" w:lineRule="exact"/>
              <w:jc w:val="center"/>
              <w:rPr>
                <w:sz w:val="28"/>
                <w:szCs w:val="28"/>
              </w:rPr>
            </w:pPr>
            <w:r>
              <w:rPr>
                <w:rFonts w:hint="eastAsia" w:ascii="宋体" w:hAnsi="宋体" w:eastAsia="宋体" w:cs="宋体"/>
                <w:color w:val="000000"/>
                <w:kern w:val="0"/>
                <w:sz w:val="28"/>
                <w:szCs w:val="28"/>
              </w:rPr>
              <w:t>臭和味</w:t>
            </w:r>
          </w:p>
        </w:tc>
        <w:tc>
          <w:tcPr>
            <w:tcW w:w="2160" w:type="dxa"/>
            <w:tcBorders>
              <w:tl2br w:val="nil"/>
              <w:tr2bl w:val="nil"/>
            </w:tcBorders>
            <w:vAlign w:val="center"/>
          </w:tcPr>
          <w:p w14:paraId="4536F51C">
            <w:pPr>
              <w:spacing w:line="360" w:lineRule="exact"/>
              <w:jc w:val="center"/>
              <w:rPr>
                <w:sz w:val="28"/>
                <w:szCs w:val="28"/>
              </w:rPr>
            </w:pPr>
            <w:r>
              <w:rPr>
                <w:rFonts w:hint="eastAsia"/>
                <w:sz w:val="28"/>
                <w:szCs w:val="28"/>
              </w:rPr>
              <w:t>/</w:t>
            </w:r>
          </w:p>
        </w:tc>
        <w:tc>
          <w:tcPr>
            <w:tcW w:w="3360" w:type="dxa"/>
            <w:tcBorders>
              <w:tl2br w:val="nil"/>
              <w:tr2bl w:val="nil"/>
            </w:tcBorders>
            <w:vAlign w:val="center"/>
          </w:tcPr>
          <w:p w14:paraId="23C753E7">
            <w:pPr>
              <w:spacing w:line="360" w:lineRule="exact"/>
              <w:jc w:val="center"/>
              <w:rPr>
                <w:sz w:val="28"/>
                <w:szCs w:val="28"/>
              </w:rPr>
            </w:pPr>
            <w:r>
              <w:rPr>
                <w:rFonts w:hint="eastAsia"/>
                <w:sz w:val="28"/>
                <w:szCs w:val="28"/>
              </w:rPr>
              <w:t>无异臭异味</w:t>
            </w:r>
          </w:p>
        </w:tc>
        <w:tc>
          <w:tcPr>
            <w:tcW w:w="1785" w:type="dxa"/>
            <w:tcBorders>
              <w:tl2br w:val="nil"/>
              <w:tr2bl w:val="nil"/>
            </w:tcBorders>
            <w:vAlign w:val="center"/>
          </w:tcPr>
          <w:p w14:paraId="76827845">
            <w:pPr>
              <w:spacing w:line="360" w:lineRule="exact"/>
              <w:jc w:val="center"/>
              <w:rPr>
                <w:sz w:val="28"/>
                <w:szCs w:val="28"/>
              </w:rPr>
            </w:pPr>
            <w:r>
              <w:rPr>
                <w:rFonts w:hint="eastAsia"/>
                <w:sz w:val="28"/>
                <w:szCs w:val="28"/>
              </w:rPr>
              <w:t>无</w:t>
            </w:r>
          </w:p>
        </w:tc>
      </w:tr>
      <w:tr w14:paraId="4E51A8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2495" w:type="dxa"/>
            <w:tcBorders>
              <w:tl2br w:val="nil"/>
              <w:tr2bl w:val="nil"/>
            </w:tcBorders>
            <w:vAlign w:val="center"/>
          </w:tcPr>
          <w:p w14:paraId="2B238B00">
            <w:pPr>
              <w:widowControl/>
              <w:spacing w:line="360" w:lineRule="exact"/>
              <w:jc w:val="center"/>
              <w:rPr>
                <w:sz w:val="28"/>
                <w:szCs w:val="28"/>
              </w:rPr>
            </w:pP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kern w:val="0"/>
                <w:sz w:val="28"/>
                <w:szCs w:val="28"/>
              </w:rPr>
              <w:t>浑浊度（散射浑浊度单位）</w:t>
            </w:r>
          </w:p>
        </w:tc>
        <w:tc>
          <w:tcPr>
            <w:tcW w:w="2160" w:type="dxa"/>
            <w:tcBorders>
              <w:tl2br w:val="nil"/>
              <w:tr2bl w:val="nil"/>
            </w:tcBorders>
            <w:vAlign w:val="center"/>
          </w:tcPr>
          <w:p w14:paraId="3DD6BF39">
            <w:pPr>
              <w:spacing w:line="360" w:lineRule="exact"/>
              <w:jc w:val="center"/>
              <w:rPr>
                <w:rFonts w:ascii="Times New Roman" w:hAnsi="Times New Roman" w:cs="Times New Roman"/>
                <w:sz w:val="28"/>
                <w:szCs w:val="28"/>
              </w:rPr>
            </w:pPr>
            <w:r>
              <w:rPr>
                <w:rFonts w:ascii="Times New Roman" w:hAnsi="Times New Roman" w:cs="Times New Roman"/>
                <w:sz w:val="28"/>
                <w:szCs w:val="28"/>
              </w:rPr>
              <w:t>NTU</w:t>
            </w:r>
          </w:p>
        </w:tc>
        <w:tc>
          <w:tcPr>
            <w:tcW w:w="3360" w:type="dxa"/>
            <w:tcBorders>
              <w:tl2br w:val="nil"/>
              <w:tr2bl w:val="nil"/>
            </w:tcBorders>
            <w:vAlign w:val="center"/>
          </w:tcPr>
          <w:p w14:paraId="327EF5B4">
            <w:pPr>
              <w:spacing w:line="360" w:lineRule="exact"/>
              <w:jc w:val="center"/>
              <w:rPr>
                <w:sz w:val="28"/>
                <w:szCs w:val="28"/>
              </w:rPr>
            </w:pPr>
            <w:r>
              <w:rPr>
                <w:rFonts w:ascii="Times New Roman" w:hAnsi="Times New Roman" w:cs="Times New Roman"/>
                <w:sz w:val="28"/>
                <w:szCs w:val="28"/>
              </w:rPr>
              <w:t>1NTU</w:t>
            </w:r>
          </w:p>
        </w:tc>
        <w:tc>
          <w:tcPr>
            <w:tcW w:w="1785" w:type="dxa"/>
            <w:tcBorders>
              <w:tl2br w:val="nil"/>
              <w:tr2bl w:val="nil"/>
            </w:tcBorders>
            <w:vAlign w:val="center"/>
          </w:tcPr>
          <w:p w14:paraId="1D399854">
            <w:pPr>
              <w:spacing w:line="360" w:lineRule="exact"/>
              <w:jc w:val="center"/>
              <w:rPr>
                <w:rFonts w:hint="default" w:ascii="Times New Roman" w:hAnsi="Times New Roman" w:cs="Times New Roman" w:eastAsiaTheme="minorEastAsia"/>
                <w:sz w:val="28"/>
                <w:szCs w:val="28"/>
                <w:lang w:val="en-US" w:eastAsia="zh-CN"/>
              </w:rPr>
            </w:pPr>
            <w:r>
              <w:rPr>
                <w:rFonts w:ascii="Times New Roman" w:hAnsi="Times New Roman" w:cs="Times New Roman"/>
                <w:sz w:val="28"/>
                <w:szCs w:val="28"/>
              </w:rPr>
              <w:t>0.</w:t>
            </w:r>
            <w:r>
              <w:rPr>
                <w:rFonts w:hint="eastAsia" w:ascii="Times New Roman" w:hAnsi="Times New Roman" w:cs="Times New Roman"/>
                <w:sz w:val="28"/>
                <w:szCs w:val="28"/>
                <w:lang w:val="en-US" w:eastAsia="zh-CN"/>
              </w:rPr>
              <w:t>15</w:t>
            </w:r>
            <w:r>
              <w:rPr>
                <w:rFonts w:ascii="Times New Roman" w:hAnsi="Times New Roman" w:cs="Times New Roman"/>
                <w:sz w:val="28"/>
                <w:szCs w:val="28"/>
              </w:rPr>
              <w:t>~</w:t>
            </w:r>
            <w:r>
              <w:rPr>
                <w:rFonts w:hint="eastAsia" w:ascii="Times New Roman" w:hAnsi="Times New Roman" w:cs="Times New Roman"/>
                <w:sz w:val="28"/>
                <w:szCs w:val="28"/>
              </w:rPr>
              <w:t>0.</w:t>
            </w:r>
            <w:r>
              <w:rPr>
                <w:rFonts w:hint="eastAsia" w:ascii="Times New Roman" w:hAnsi="Times New Roman" w:cs="Times New Roman"/>
                <w:sz w:val="28"/>
                <w:szCs w:val="28"/>
                <w:lang w:val="en-US" w:eastAsia="zh-CN"/>
              </w:rPr>
              <w:t>60</w:t>
            </w:r>
          </w:p>
        </w:tc>
      </w:tr>
      <w:tr w14:paraId="355F99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2495" w:type="dxa"/>
            <w:tcBorders>
              <w:tl2br w:val="nil"/>
              <w:tr2bl w:val="nil"/>
            </w:tcBorders>
            <w:vAlign w:val="center"/>
          </w:tcPr>
          <w:p w14:paraId="01699D86">
            <w:pPr>
              <w:spacing w:line="360" w:lineRule="exact"/>
              <w:jc w:val="center"/>
              <w:rPr>
                <w:sz w:val="28"/>
                <w:szCs w:val="28"/>
              </w:rPr>
            </w:pPr>
            <w:r>
              <w:rPr>
                <w:rFonts w:hint="eastAsia"/>
                <w:sz w:val="28"/>
                <w:szCs w:val="28"/>
              </w:rPr>
              <w:t>菌</w:t>
            </w:r>
            <w:r>
              <w:rPr>
                <w:rFonts w:hint="eastAsia"/>
                <w:sz w:val="28"/>
                <w:szCs w:val="28"/>
                <w:lang w:val="en-US" w:eastAsia="zh-CN"/>
              </w:rPr>
              <w:t>落</w:t>
            </w:r>
            <w:r>
              <w:rPr>
                <w:rFonts w:hint="eastAsia"/>
                <w:sz w:val="28"/>
                <w:szCs w:val="28"/>
              </w:rPr>
              <w:t>总数</w:t>
            </w:r>
          </w:p>
        </w:tc>
        <w:tc>
          <w:tcPr>
            <w:tcW w:w="2160" w:type="dxa"/>
            <w:tcBorders>
              <w:tl2br w:val="nil"/>
              <w:tr2bl w:val="nil"/>
            </w:tcBorders>
            <w:vAlign w:val="center"/>
          </w:tcPr>
          <w:p w14:paraId="75777F38">
            <w:pPr>
              <w:spacing w:line="360" w:lineRule="exact"/>
              <w:jc w:val="center"/>
              <w:rPr>
                <w:rFonts w:ascii="Times New Roman" w:hAnsi="Times New Roman" w:cs="Times New Roman"/>
                <w:sz w:val="28"/>
                <w:szCs w:val="28"/>
              </w:rPr>
            </w:pPr>
            <w:r>
              <w:rPr>
                <w:rFonts w:ascii="Times New Roman" w:hAnsi="Times New Roman" w:cs="Times New Roman"/>
                <w:sz w:val="28"/>
                <w:szCs w:val="28"/>
              </w:rPr>
              <w:t>CFU/ml</w:t>
            </w:r>
          </w:p>
        </w:tc>
        <w:tc>
          <w:tcPr>
            <w:tcW w:w="3360" w:type="dxa"/>
            <w:tcBorders>
              <w:tl2br w:val="nil"/>
              <w:tr2bl w:val="nil"/>
            </w:tcBorders>
            <w:vAlign w:val="center"/>
          </w:tcPr>
          <w:p w14:paraId="402E7C7A">
            <w:pPr>
              <w:spacing w:line="360" w:lineRule="exact"/>
              <w:jc w:val="center"/>
              <w:rPr>
                <w:sz w:val="28"/>
                <w:szCs w:val="28"/>
              </w:rPr>
            </w:pPr>
            <w:r>
              <w:rPr>
                <w:rFonts w:ascii="Times New Roman" w:hAnsi="Times New Roman" w:cs="Times New Roman"/>
                <w:sz w:val="28"/>
                <w:szCs w:val="28"/>
              </w:rPr>
              <w:t>100</w:t>
            </w:r>
          </w:p>
        </w:tc>
        <w:tc>
          <w:tcPr>
            <w:tcW w:w="1785" w:type="dxa"/>
            <w:tcBorders>
              <w:tl2br w:val="nil"/>
              <w:tr2bl w:val="nil"/>
            </w:tcBorders>
            <w:vAlign w:val="center"/>
          </w:tcPr>
          <w:p w14:paraId="2BA85DFD">
            <w:pPr>
              <w:spacing w:line="360" w:lineRule="exact"/>
              <w:jc w:val="center"/>
              <w:rPr>
                <w:rFonts w:hint="default" w:ascii="Times New Roman" w:hAnsi="Times New Roman" w:cs="Times New Roman" w:eastAsiaTheme="minorEastAsia"/>
                <w:sz w:val="28"/>
                <w:szCs w:val="28"/>
                <w:lang w:val="en-US" w:eastAsia="zh-CN"/>
              </w:rPr>
            </w:pPr>
            <w:r>
              <w:rPr>
                <w:rFonts w:ascii="Times New Roman" w:hAnsi="Times New Roman" w:cs="Times New Roman"/>
                <w:sz w:val="28"/>
                <w:szCs w:val="28"/>
              </w:rPr>
              <w:t>0~</w:t>
            </w:r>
            <w:r>
              <w:rPr>
                <w:rFonts w:hint="eastAsia" w:ascii="Times New Roman" w:hAnsi="Times New Roman" w:cs="Times New Roman"/>
                <w:sz w:val="28"/>
                <w:szCs w:val="28"/>
                <w:lang w:val="en-US" w:eastAsia="zh-CN"/>
              </w:rPr>
              <w:t>24</w:t>
            </w:r>
          </w:p>
        </w:tc>
      </w:tr>
      <w:tr w14:paraId="2CB800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2495" w:type="dxa"/>
            <w:tcBorders>
              <w:tl2br w:val="nil"/>
              <w:tr2bl w:val="nil"/>
            </w:tcBorders>
            <w:vAlign w:val="center"/>
          </w:tcPr>
          <w:p w14:paraId="7BF673E6">
            <w:pPr>
              <w:spacing w:line="360" w:lineRule="exact"/>
              <w:jc w:val="center"/>
              <w:rPr>
                <w:sz w:val="28"/>
                <w:szCs w:val="28"/>
              </w:rPr>
            </w:pPr>
            <w:r>
              <w:rPr>
                <w:rFonts w:hint="eastAsia"/>
                <w:sz w:val="28"/>
                <w:szCs w:val="28"/>
              </w:rPr>
              <w:t>总大肠菌群</w:t>
            </w:r>
          </w:p>
        </w:tc>
        <w:tc>
          <w:tcPr>
            <w:tcW w:w="2160" w:type="dxa"/>
            <w:tcBorders>
              <w:tl2br w:val="nil"/>
              <w:tr2bl w:val="nil"/>
            </w:tcBorders>
            <w:vAlign w:val="center"/>
          </w:tcPr>
          <w:p w14:paraId="66F09FBD">
            <w:pPr>
              <w:spacing w:line="360" w:lineRule="exact"/>
              <w:jc w:val="center"/>
              <w:rPr>
                <w:rFonts w:ascii="Times New Roman" w:hAnsi="Times New Roman" w:cs="Times New Roman"/>
                <w:sz w:val="28"/>
                <w:szCs w:val="28"/>
              </w:rPr>
            </w:pPr>
            <w:r>
              <w:rPr>
                <w:rFonts w:ascii="Times New Roman" w:hAnsi="Times New Roman" w:cs="Times New Roman"/>
                <w:sz w:val="28"/>
                <w:szCs w:val="28"/>
              </w:rPr>
              <w:t>MPN/100ml或CFU/100ml</w:t>
            </w:r>
          </w:p>
        </w:tc>
        <w:tc>
          <w:tcPr>
            <w:tcW w:w="3360" w:type="dxa"/>
            <w:tcBorders>
              <w:tl2br w:val="nil"/>
              <w:tr2bl w:val="nil"/>
            </w:tcBorders>
            <w:vAlign w:val="center"/>
          </w:tcPr>
          <w:p w14:paraId="35D7C504">
            <w:pPr>
              <w:spacing w:line="360" w:lineRule="exact"/>
              <w:jc w:val="center"/>
              <w:rPr>
                <w:sz w:val="28"/>
                <w:szCs w:val="28"/>
              </w:rPr>
            </w:pPr>
            <w:r>
              <w:rPr>
                <w:rFonts w:hint="eastAsia"/>
                <w:sz w:val="28"/>
                <w:szCs w:val="28"/>
              </w:rPr>
              <w:t>不</w:t>
            </w:r>
            <w:r>
              <w:rPr>
                <w:rFonts w:hint="eastAsia"/>
                <w:sz w:val="28"/>
                <w:szCs w:val="28"/>
                <w:lang w:eastAsia="zh-CN"/>
              </w:rPr>
              <w:t>应</w:t>
            </w:r>
            <w:r>
              <w:rPr>
                <w:rFonts w:hint="eastAsia"/>
                <w:sz w:val="28"/>
                <w:szCs w:val="28"/>
              </w:rPr>
              <w:t>检出</w:t>
            </w:r>
          </w:p>
        </w:tc>
        <w:tc>
          <w:tcPr>
            <w:tcW w:w="1785" w:type="dxa"/>
            <w:tcBorders>
              <w:tl2br w:val="nil"/>
              <w:tr2bl w:val="nil"/>
            </w:tcBorders>
            <w:vAlign w:val="center"/>
          </w:tcPr>
          <w:p w14:paraId="565A976B">
            <w:pPr>
              <w:spacing w:line="360" w:lineRule="exact"/>
              <w:jc w:val="center"/>
              <w:rPr>
                <w:sz w:val="28"/>
                <w:szCs w:val="28"/>
              </w:rPr>
            </w:pPr>
            <w:r>
              <w:rPr>
                <w:rFonts w:hint="eastAsia"/>
                <w:sz w:val="28"/>
                <w:szCs w:val="28"/>
              </w:rPr>
              <w:t>未检出</w:t>
            </w:r>
          </w:p>
        </w:tc>
      </w:tr>
      <w:tr w14:paraId="20F0F0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00" w:hRule="exact"/>
        </w:trPr>
        <w:tc>
          <w:tcPr>
            <w:tcW w:w="2495" w:type="dxa"/>
            <w:tcBorders>
              <w:tl2br w:val="nil"/>
              <w:tr2bl w:val="nil"/>
            </w:tcBorders>
            <w:vAlign w:val="center"/>
          </w:tcPr>
          <w:p w14:paraId="36AC021A">
            <w:pPr>
              <w:spacing w:line="360" w:lineRule="exact"/>
              <w:jc w:val="center"/>
              <w:rPr>
                <w:sz w:val="28"/>
                <w:szCs w:val="28"/>
              </w:rPr>
            </w:pPr>
            <w:r>
              <w:rPr>
                <w:rFonts w:hint="eastAsia"/>
                <w:sz w:val="28"/>
                <w:szCs w:val="28"/>
                <w:lang w:eastAsia="zh-CN"/>
              </w:rPr>
              <w:t>高锰酸盐指数</w:t>
            </w:r>
            <w:r>
              <w:rPr>
                <w:rFonts w:hint="eastAsia"/>
                <w:sz w:val="28"/>
                <w:szCs w:val="28"/>
              </w:rPr>
              <w:t>（以O</w:t>
            </w:r>
            <w:r>
              <w:rPr>
                <w:rFonts w:hint="eastAsia"/>
                <w:sz w:val="28"/>
                <w:szCs w:val="28"/>
                <w:vertAlign w:val="subscript"/>
              </w:rPr>
              <w:t>2</w:t>
            </w:r>
            <w:r>
              <w:rPr>
                <w:rFonts w:hint="eastAsia"/>
                <w:sz w:val="28"/>
                <w:szCs w:val="28"/>
              </w:rPr>
              <w:t>计）</w:t>
            </w:r>
          </w:p>
        </w:tc>
        <w:tc>
          <w:tcPr>
            <w:tcW w:w="2160" w:type="dxa"/>
            <w:tcBorders>
              <w:tl2br w:val="nil"/>
              <w:tr2bl w:val="nil"/>
            </w:tcBorders>
            <w:vAlign w:val="center"/>
          </w:tcPr>
          <w:p w14:paraId="6E24AE90">
            <w:pPr>
              <w:spacing w:line="360" w:lineRule="exact"/>
              <w:jc w:val="center"/>
              <w:rPr>
                <w:rFonts w:ascii="Times New Roman" w:hAnsi="Times New Roman" w:cs="Times New Roman"/>
                <w:sz w:val="28"/>
                <w:szCs w:val="28"/>
              </w:rPr>
            </w:pPr>
            <w:r>
              <w:rPr>
                <w:rFonts w:ascii="Times New Roman" w:hAnsi="Times New Roman" w:cs="Times New Roman"/>
                <w:sz w:val="28"/>
                <w:szCs w:val="28"/>
              </w:rPr>
              <w:t>mg/L</w:t>
            </w:r>
          </w:p>
        </w:tc>
        <w:tc>
          <w:tcPr>
            <w:tcW w:w="3360" w:type="dxa"/>
            <w:tcBorders>
              <w:tl2br w:val="nil"/>
              <w:tr2bl w:val="nil"/>
            </w:tcBorders>
            <w:vAlign w:val="center"/>
          </w:tcPr>
          <w:p w14:paraId="0FFE2F69">
            <w:pPr>
              <w:spacing w:line="360" w:lineRule="exact"/>
              <w:jc w:val="center"/>
              <w:rPr>
                <w:sz w:val="28"/>
                <w:szCs w:val="28"/>
              </w:rPr>
            </w:pPr>
            <w:r>
              <w:rPr>
                <w:rFonts w:ascii="Times New Roman" w:hAnsi="Times New Roman" w:cs="Times New Roman"/>
                <w:sz w:val="28"/>
                <w:szCs w:val="28"/>
              </w:rPr>
              <w:t>3</w:t>
            </w:r>
          </w:p>
        </w:tc>
        <w:tc>
          <w:tcPr>
            <w:tcW w:w="1785" w:type="dxa"/>
            <w:tcBorders>
              <w:tl2br w:val="nil"/>
              <w:tr2bl w:val="nil"/>
            </w:tcBorders>
            <w:vAlign w:val="center"/>
          </w:tcPr>
          <w:p w14:paraId="284212FA">
            <w:pPr>
              <w:spacing w:line="360" w:lineRule="exact"/>
              <w:jc w:val="center"/>
              <w:rPr>
                <w:rFonts w:hint="eastAsia" w:eastAsiaTheme="minorEastAsia"/>
                <w:sz w:val="28"/>
                <w:szCs w:val="28"/>
                <w:lang w:val="en-US" w:eastAsia="zh-CN"/>
              </w:rPr>
            </w:pPr>
            <w:r>
              <w:rPr>
                <w:rFonts w:ascii="Times New Roman" w:hAnsi="Times New Roman" w:cs="Times New Roman"/>
                <w:sz w:val="28"/>
                <w:szCs w:val="28"/>
              </w:rPr>
              <w:t>1.</w:t>
            </w:r>
            <w:r>
              <w:rPr>
                <w:rFonts w:hint="eastAsia" w:ascii="Times New Roman" w:hAnsi="Times New Roman" w:cs="Times New Roman"/>
                <w:sz w:val="28"/>
                <w:szCs w:val="28"/>
                <w:lang w:val="en-US" w:eastAsia="zh-CN"/>
              </w:rPr>
              <w:t>0</w:t>
            </w:r>
            <w:r>
              <w:rPr>
                <w:rFonts w:ascii="Times New Roman" w:hAnsi="Times New Roman" w:cs="Times New Roman"/>
                <w:sz w:val="28"/>
                <w:szCs w:val="28"/>
              </w:rPr>
              <w:t>~1.</w:t>
            </w:r>
            <w:r>
              <w:rPr>
                <w:rFonts w:hint="eastAsia" w:ascii="Times New Roman" w:hAnsi="Times New Roman" w:cs="Times New Roman"/>
                <w:sz w:val="28"/>
                <w:szCs w:val="28"/>
                <w:lang w:val="en-US" w:eastAsia="zh-CN"/>
              </w:rPr>
              <w:t>5</w:t>
            </w:r>
          </w:p>
        </w:tc>
      </w:tr>
      <w:tr w14:paraId="08A0AB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13" w:hRule="exact"/>
        </w:trPr>
        <w:tc>
          <w:tcPr>
            <w:tcW w:w="2495" w:type="dxa"/>
            <w:tcBorders>
              <w:tl2br w:val="nil"/>
              <w:tr2bl w:val="nil"/>
            </w:tcBorders>
            <w:shd w:val="clear" w:color="auto" w:fill="auto"/>
            <w:vAlign w:val="center"/>
          </w:tcPr>
          <w:p w14:paraId="436A1310">
            <w:pPr>
              <w:spacing w:line="360" w:lineRule="exact"/>
              <w:jc w:val="center"/>
              <w:rPr>
                <w:rFonts w:hint="eastAsia" w:asciiTheme="minorHAnsi" w:hAnsiTheme="minorHAnsi" w:eastAsiaTheme="minorEastAsia" w:cstheme="minorBidi"/>
                <w:kern w:val="2"/>
                <w:sz w:val="28"/>
                <w:szCs w:val="28"/>
                <w:lang w:val="en-US" w:eastAsia="zh-CN" w:bidi="ar-SA"/>
              </w:rPr>
            </w:pPr>
            <w:r>
              <w:rPr>
                <w:rFonts w:hint="eastAsia"/>
                <w:sz w:val="28"/>
                <w:szCs w:val="28"/>
              </w:rPr>
              <w:t>游离氯</w:t>
            </w:r>
          </w:p>
        </w:tc>
        <w:tc>
          <w:tcPr>
            <w:tcW w:w="2160" w:type="dxa"/>
            <w:tcBorders>
              <w:tl2br w:val="nil"/>
              <w:tr2bl w:val="nil"/>
            </w:tcBorders>
            <w:shd w:val="clear" w:color="auto" w:fill="auto"/>
            <w:vAlign w:val="center"/>
          </w:tcPr>
          <w:p w14:paraId="46B1E91D">
            <w:pPr>
              <w:spacing w:line="360" w:lineRule="exact"/>
              <w:jc w:val="center"/>
              <w:rPr>
                <w:rFonts w:ascii="Times New Roman" w:hAnsi="Times New Roman" w:cs="Times New Roman" w:eastAsiaTheme="minorEastAsia"/>
                <w:kern w:val="2"/>
                <w:sz w:val="28"/>
                <w:szCs w:val="28"/>
                <w:lang w:val="en-US" w:eastAsia="zh-CN" w:bidi="ar-SA"/>
              </w:rPr>
            </w:pPr>
            <w:r>
              <w:rPr>
                <w:rFonts w:ascii="Times New Roman" w:hAnsi="Times New Roman" w:cs="Times New Roman"/>
                <w:sz w:val="28"/>
                <w:szCs w:val="28"/>
              </w:rPr>
              <w:t>mg/L</w:t>
            </w:r>
          </w:p>
        </w:tc>
        <w:tc>
          <w:tcPr>
            <w:tcW w:w="3360" w:type="dxa"/>
            <w:tcBorders>
              <w:tl2br w:val="nil"/>
              <w:tr2bl w:val="nil"/>
            </w:tcBorders>
            <w:shd w:val="clear" w:color="auto" w:fill="auto"/>
            <w:vAlign w:val="center"/>
          </w:tcPr>
          <w:p w14:paraId="3F5C61B0">
            <w:pPr>
              <w:spacing w:line="360" w:lineRule="exact"/>
              <w:jc w:val="center"/>
              <w:rPr>
                <w:rFonts w:hint="default" w:asciiTheme="minorHAnsi" w:hAnsiTheme="minorHAnsi" w:eastAsiaTheme="minorEastAsia" w:cstheme="minorBidi"/>
                <w:kern w:val="2"/>
                <w:sz w:val="28"/>
                <w:szCs w:val="28"/>
                <w:lang w:val="en-US" w:eastAsia="zh-CN" w:bidi="ar-SA"/>
              </w:rPr>
            </w:pPr>
            <w:r>
              <w:rPr>
                <w:rFonts w:hint="eastAsia" w:ascii="宋体" w:hAnsi="宋体" w:eastAsia="宋体" w:cs="宋体"/>
                <w:i w:val="0"/>
                <w:iCs w:val="0"/>
                <w:caps w:val="0"/>
                <w:color w:val="000000"/>
                <w:spacing w:val="0"/>
                <w:sz w:val="27"/>
                <w:szCs w:val="27"/>
                <w:shd w:val="clear" w:fill="FFFFFF"/>
              </w:rPr>
              <w:t>管网末梢水中余量≥</w:t>
            </w:r>
            <w:r>
              <w:rPr>
                <w:rFonts w:ascii="Noto Sans SC" w:hAnsi="Noto Sans SC" w:eastAsia="Noto Sans SC" w:cs="Noto Sans SC"/>
                <w:i w:val="0"/>
                <w:iCs w:val="0"/>
                <w:caps w:val="0"/>
                <w:color w:val="000000"/>
                <w:spacing w:val="0"/>
                <w:sz w:val="27"/>
                <w:szCs w:val="27"/>
                <w:shd w:val="clear" w:fill="FFFFFF"/>
              </w:rPr>
              <w:t>0.05</w:t>
            </w:r>
          </w:p>
        </w:tc>
        <w:tc>
          <w:tcPr>
            <w:tcW w:w="1785" w:type="dxa"/>
            <w:tcBorders>
              <w:tl2br w:val="nil"/>
              <w:tr2bl w:val="nil"/>
            </w:tcBorders>
            <w:shd w:val="clear" w:color="auto" w:fill="auto"/>
            <w:vAlign w:val="center"/>
          </w:tcPr>
          <w:p w14:paraId="44CB2917">
            <w:pPr>
              <w:spacing w:line="360" w:lineRule="exact"/>
              <w:jc w:val="center"/>
              <w:rPr>
                <w:rFonts w:hint="default" w:ascii="Times New Roman" w:hAnsi="Times New Roman" w:cs="Times New Roman" w:eastAsiaTheme="minorEastAsia"/>
                <w:kern w:val="2"/>
                <w:sz w:val="28"/>
                <w:szCs w:val="28"/>
                <w:lang w:val="en-US" w:eastAsia="zh-CN" w:bidi="ar-SA"/>
              </w:rPr>
            </w:pPr>
            <w:r>
              <w:rPr>
                <w:rFonts w:ascii="Times New Roman" w:hAnsi="Times New Roman" w:cs="Times New Roman"/>
                <w:sz w:val="28"/>
                <w:szCs w:val="28"/>
              </w:rPr>
              <w:t>0.</w:t>
            </w:r>
            <w:r>
              <w:rPr>
                <w:rFonts w:hint="eastAsia" w:ascii="Times New Roman" w:hAnsi="Times New Roman" w:cs="Times New Roman"/>
                <w:sz w:val="28"/>
                <w:szCs w:val="28"/>
              </w:rPr>
              <w:t>05</w:t>
            </w:r>
            <w:r>
              <w:rPr>
                <w:rFonts w:ascii="Times New Roman" w:hAnsi="Times New Roman" w:cs="Times New Roman"/>
                <w:sz w:val="28"/>
                <w:szCs w:val="28"/>
              </w:rPr>
              <w:t>~0</w:t>
            </w:r>
            <w:r>
              <w:rPr>
                <w:rFonts w:hint="eastAsia" w:ascii="Times New Roman" w:hAnsi="Times New Roman" w:cs="Times New Roman"/>
                <w:sz w:val="28"/>
                <w:szCs w:val="28"/>
                <w:lang w:val="en-US" w:eastAsia="zh-CN"/>
              </w:rPr>
              <w:t>.46</w:t>
            </w:r>
          </w:p>
        </w:tc>
      </w:tr>
    </w:tbl>
    <w:p w14:paraId="04597DAB">
      <w:pPr>
        <w:keepNext w:val="0"/>
        <w:keepLines w:val="0"/>
        <w:pageBreakBefore w:val="0"/>
        <w:widowControl w:val="0"/>
        <w:numPr>
          <w:ilvl w:val="0"/>
          <w:numId w:val="0"/>
        </w:numPr>
        <w:kinsoku/>
        <w:wordWrap/>
        <w:overflowPunct/>
        <w:topLinePunct w:val="0"/>
        <w:autoSpaceDE/>
        <w:autoSpaceDN/>
        <w:bidi w:val="0"/>
        <w:adjustRightInd/>
        <w:snapToGrid/>
        <w:spacing w:before="63" w:beforeLines="20" w:line="120" w:lineRule="auto"/>
        <w:textAlignment w:val="auto"/>
        <w:rPr>
          <w:rFonts w:hint="eastAsia"/>
          <w:b/>
          <w:bCs/>
          <w:sz w:val="24"/>
          <w:lang w:val="en-US" w:eastAsia="zh-CN"/>
        </w:rPr>
      </w:pPr>
    </w:p>
    <w:p w14:paraId="590B8C22">
      <w:pPr>
        <w:keepNext w:val="0"/>
        <w:keepLines w:val="0"/>
        <w:pageBreakBefore w:val="0"/>
        <w:widowControl w:val="0"/>
        <w:numPr>
          <w:ilvl w:val="0"/>
          <w:numId w:val="0"/>
        </w:numPr>
        <w:kinsoku/>
        <w:wordWrap/>
        <w:overflowPunct/>
        <w:topLinePunct w:val="0"/>
        <w:autoSpaceDE/>
        <w:autoSpaceDN/>
        <w:bidi w:val="0"/>
        <w:adjustRightInd/>
        <w:snapToGrid/>
        <w:spacing w:before="63" w:beforeLines="20" w:line="120" w:lineRule="auto"/>
        <w:textAlignment w:val="auto"/>
        <w:rPr>
          <w:rFonts w:hint="eastAsia"/>
          <w:b/>
          <w:bCs/>
          <w:sz w:val="24"/>
          <w:lang w:val="en-US" w:eastAsia="zh-CN"/>
        </w:rPr>
      </w:pPr>
    </w:p>
    <w:p w14:paraId="73420916">
      <w:pPr>
        <w:keepNext w:val="0"/>
        <w:keepLines w:val="0"/>
        <w:pageBreakBefore w:val="0"/>
        <w:widowControl w:val="0"/>
        <w:numPr>
          <w:ilvl w:val="0"/>
          <w:numId w:val="0"/>
        </w:numPr>
        <w:kinsoku/>
        <w:wordWrap/>
        <w:overflowPunct/>
        <w:topLinePunct w:val="0"/>
        <w:autoSpaceDE/>
        <w:autoSpaceDN/>
        <w:bidi w:val="0"/>
        <w:adjustRightInd/>
        <w:snapToGrid/>
        <w:spacing w:before="63" w:beforeLines="20" w:line="120" w:lineRule="auto"/>
        <w:textAlignment w:val="auto"/>
        <w:rPr>
          <w:rFonts w:hint="eastAsia"/>
          <w:b/>
          <w:bCs/>
          <w:sz w:val="24"/>
          <w:lang w:val="en-US" w:eastAsia="zh-CN"/>
        </w:rPr>
      </w:pPr>
    </w:p>
    <w:p w14:paraId="0C47F409">
      <w:pPr>
        <w:keepNext w:val="0"/>
        <w:keepLines w:val="0"/>
        <w:pageBreakBefore w:val="0"/>
        <w:widowControl w:val="0"/>
        <w:numPr>
          <w:ilvl w:val="0"/>
          <w:numId w:val="0"/>
        </w:numPr>
        <w:kinsoku/>
        <w:wordWrap/>
        <w:overflowPunct/>
        <w:topLinePunct w:val="0"/>
        <w:autoSpaceDE/>
        <w:autoSpaceDN/>
        <w:bidi w:val="0"/>
        <w:adjustRightInd/>
        <w:snapToGrid/>
        <w:spacing w:before="63" w:beforeLines="20" w:line="120" w:lineRule="auto"/>
        <w:textAlignment w:val="auto"/>
        <w:rPr>
          <w:rFonts w:hint="eastAsia"/>
          <w:b/>
          <w:bCs/>
          <w:sz w:val="24"/>
          <w:lang w:val="en-US" w:eastAsia="zh-CN"/>
        </w:rPr>
      </w:pPr>
    </w:p>
    <w:p w14:paraId="5671D57C">
      <w:pPr>
        <w:keepNext w:val="0"/>
        <w:keepLines w:val="0"/>
        <w:pageBreakBefore w:val="0"/>
        <w:widowControl w:val="0"/>
        <w:numPr>
          <w:ilvl w:val="0"/>
          <w:numId w:val="0"/>
        </w:numPr>
        <w:kinsoku/>
        <w:wordWrap/>
        <w:overflowPunct/>
        <w:topLinePunct w:val="0"/>
        <w:autoSpaceDE/>
        <w:autoSpaceDN/>
        <w:bidi w:val="0"/>
        <w:adjustRightInd/>
        <w:snapToGrid/>
        <w:spacing w:before="63" w:beforeLines="20" w:line="120" w:lineRule="auto"/>
        <w:textAlignment w:val="auto"/>
        <w:rPr>
          <w:rFonts w:hint="eastAsia"/>
          <w:b/>
          <w:bCs/>
          <w:sz w:val="24"/>
          <w:lang w:val="en-US" w:eastAsia="zh-CN"/>
        </w:rPr>
      </w:pPr>
    </w:p>
    <w:p w14:paraId="499FD031">
      <w:pPr>
        <w:keepNext w:val="0"/>
        <w:keepLines w:val="0"/>
        <w:pageBreakBefore w:val="0"/>
        <w:widowControl w:val="0"/>
        <w:numPr>
          <w:ilvl w:val="0"/>
          <w:numId w:val="0"/>
        </w:numPr>
        <w:kinsoku/>
        <w:wordWrap/>
        <w:overflowPunct/>
        <w:topLinePunct w:val="0"/>
        <w:autoSpaceDE/>
        <w:autoSpaceDN/>
        <w:bidi w:val="0"/>
        <w:adjustRightInd/>
        <w:snapToGrid/>
        <w:spacing w:before="63" w:beforeLines="20" w:line="120" w:lineRule="auto"/>
        <w:textAlignment w:val="auto"/>
        <w:rPr>
          <w:rFonts w:hint="eastAsia"/>
          <w:b/>
          <w:bCs/>
          <w:sz w:val="24"/>
          <w:lang w:val="en-US" w:eastAsia="zh-CN"/>
        </w:rPr>
      </w:pPr>
    </w:p>
    <w:p w14:paraId="327C9AEF">
      <w:pPr>
        <w:keepNext w:val="0"/>
        <w:keepLines w:val="0"/>
        <w:pageBreakBefore w:val="0"/>
        <w:widowControl w:val="0"/>
        <w:numPr>
          <w:ilvl w:val="0"/>
          <w:numId w:val="0"/>
        </w:numPr>
        <w:kinsoku/>
        <w:wordWrap/>
        <w:overflowPunct/>
        <w:topLinePunct w:val="0"/>
        <w:autoSpaceDE/>
        <w:autoSpaceDN/>
        <w:bidi w:val="0"/>
        <w:adjustRightInd/>
        <w:snapToGrid/>
        <w:spacing w:before="63" w:beforeLines="20" w:line="120" w:lineRule="auto"/>
        <w:textAlignment w:val="auto"/>
        <w:rPr>
          <w:rFonts w:hint="eastAsia"/>
          <w:b/>
          <w:bCs/>
          <w:sz w:val="24"/>
          <w:lang w:val="en-US" w:eastAsia="zh-CN"/>
        </w:rPr>
      </w:pPr>
    </w:p>
    <w:p w14:paraId="27E94847">
      <w:pPr>
        <w:keepNext w:val="0"/>
        <w:keepLines w:val="0"/>
        <w:pageBreakBefore w:val="0"/>
        <w:widowControl w:val="0"/>
        <w:numPr>
          <w:ilvl w:val="0"/>
          <w:numId w:val="0"/>
        </w:numPr>
        <w:kinsoku/>
        <w:wordWrap/>
        <w:overflowPunct/>
        <w:topLinePunct w:val="0"/>
        <w:autoSpaceDE/>
        <w:autoSpaceDN/>
        <w:bidi w:val="0"/>
        <w:adjustRightInd/>
        <w:snapToGrid/>
        <w:spacing w:before="63" w:beforeLines="20" w:line="120" w:lineRule="auto"/>
        <w:textAlignment w:val="auto"/>
        <w:rPr>
          <w:rFonts w:hint="eastAsia"/>
          <w:b/>
          <w:bCs/>
          <w:sz w:val="24"/>
          <w:lang w:val="en-US" w:eastAsia="zh-CN"/>
        </w:rPr>
      </w:pPr>
    </w:p>
    <w:p w14:paraId="10B264BC">
      <w:pPr>
        <w:keepNext w:val="0"/>
        <w:keepLines w:val="0"/>
        <w:pageBreakBefore w:val="0"/>
        <w:widowControl w:val="0"/>
        <w:numPr>
          <w:ilvl w:val="0"/>
          <w:numId w:val="0"/>
        </w:numPr>
        <w:kinsoku/>
        <w:wordWrap/>
        <w:overflowPunct/>
        <w:topLinePunct w:val="0"/>
        <w:autoSpaceDE/>
        <w:autoSpaceDN/>
        <w:bidi w:val="0"/>
        <w:adjustRightInd/>
        <w:snapToGrid/>
        <w:spacing w:before="63" w:beforeLines="20" w:line="120" w:lineRule="auto"/>
        <w:textAlignment w:val="auto"/>
        <w:rPr>
          <w:rFonts w:hint="eastAsia"/>
          <w:b/>
          <w:bCs/>
          <w:sz w:val="24"/>
          <w:lang w:val="en-US" w:eastAsia="zh-CN"/>
        </w:rPr>
      </w:pPr>
    </w:p>
    <w:p w14:paraId="795C569E">
      <w:pPr>
        <w:keepNext w:val="0"/>
        <w:keepLines w:val="0"/>
        <w:pageBreakBefore w:val="0"/>
        <w:widowControl w:val="0"/>
        <w:numPr>
          <w:ilvl w:val="0"/>
          <w:numId w:val="0"/>
        </w:numPr>
        <w:kinsoku/>
        <w:wordWrap/>
        <w:overflowPunct/>
        <w:topLinePunct w:val="0"/>
        <w:autoSpaceDE/>
        <w:autoSpaceDN/>
        <w:bidi w:val="0"/>
        <w:adjustRightInd/>
        <w:snapToGrid/>
        <w:spacing w:before="63" w:beforeLines="20" w:line="120" w:lineRule="auto"/>
        <w:textAlignment w:val="auto"/>
        <w:rPr>
          <w:rFonts w:hint="eastAsia"/>
          <w:b/>
          <w:bCs/>
          <w:sz w:val="24"/>
          <w:lang w:val="en-US" w:eastAsia="zh-CN"/>
        </w:rPr>
      </w:pPr>
    </w:p>
    <w:p w14:paraId="3FF6FD35">
      <w:pPr>
        <w:keepNext w:val="0"/>
        <w:keepLines w:val="0"/>
        <w:pageBreakBefore w:val="0"/>
        <w:widowControl w:val="0"/>
        <w:numPr>
          <w:ilvl w:val="0"/>
          <w:numId w:val="0"/>
        </w:numPr>
        <w:kinsoku/>
        <w:wordWrap/>
        <w:overflowPunct/>
        <w:topLinePunct w:val="0"/>
        <w:autoSpaceDE/>
        <w:autoSpaceDN/>
        <w:bidi w:val="0"/>
        <w:adjustRightInd/>
        <w:snapToGrid/>
        <w:spacing w:before="63" w:beforeLines="20" w:line="120" w:lineRule="auto"/>
        <w:ind w:leftChars="0"/>
        <w:textAlignment w:val="auto"/>
        <w:rPr>
          <w:rFonts w:hint="eastAsia"/>
          <w:b/>
          <w:bCs/>
          <w:sz w:val="24"/>
          <w:lang w:val="en-US" w:eastAsia="zh-CN"/>
        </w:rPr>
      </w:pPr>
      <w:r>
        <w:rPr>
          <w:rFonts w:hint="eastAsia"/>
          <w:b/>
          <w:bCs/>
          <w:sz w:val="30"/>
          <w:szCs w:val="30"/>
          <w:lang w:eastAsia="zh-CN"/>
        </w:rPr>
        <w:t>（</w:t>
      </w:r>
      <w:r>
        <w:rPr>
          <w:rFonts w:hint="eastAsia"/>
          <w:b/>
          <w:bCs/>
          <w:sz w:val="30"/>
          <w:szCs w:val="30"/>
          <w:lang w:val="en-US" w:eastAsia="zh-CN"/>
        </w:rPr>
        <w:t>三</w:t>
      </w:r>
      <w:r>
        <w:rPr>
          <w:rFonts w:hint="eastAsia"/>
          <w:b/>
          <w:bCs/>
          <w:sz w:val="30"/>
          <w:szCs w:val="30"/>
          <w:lang w:eastAsia="zh-CN"/>
        </w:rPr>
        <w:t>）</w:t>
      </w:r>
      <w:r>
        <w:rPr>
          <w:rFonts w:hint="eastAsia"/>
          <w:b/>
          <w:bCs/>
          <w:sz w:val="30"/>
          <w:szCs w:val="30"/>
        </w:rPr>
        <w:t>出厂水</w:t>
      </w:r>
      <w:r>
        <w:rPr>
          <w:rFonts w:hint="eastAsia"/>
          <w:b/>
          <w:bCs/>
          <w:sz w:val="30"/>
          <w:szCs w:val="30"/>
          <w:lang w:val="en-US" w:eastAsia="zh-CN"/>
        </w:rPr>
        <w:t>四月</w:t>
      </w:r>
      <w:r>
        <w:rPr>
          <w:rFonts w:hint="eastAsia"/>
          <w:b/>
          <w:bCs/>
          <w:sz w:val="30"/>
          <w:szCs w:val="30"/>
        </w:rPr>
        <w:t>检测结果</w:t>
      </w:r>
    </w:p>
    <w:tbl>
      <w:tblPr>
        <w:tblStyle w:val="14"/>
        <w:tblpPr w:leftFromText="180" w:rightFromText="180" w:vertAnchor="text" w:horzAnchor="page" w:tblpXSpec="center" w:tblpY="619"/>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2490"/>
        <w:gridCol w:w="1350"/>
        <w:gridCol w:w="3375"/>
        <w:gridCol w:w="1996"/>
      </w:tblGrid>
      <w:tr w14:paraId="26442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51" w:type="dxa"/>
            <w:vAlign w:val="center"/>
          </w:tcPr>
          <w:p w14:paraId="2BE18C45">
            <w:pPr>
              <w:widowControl/>
              <w:jc w:val="center"/>
            </w:pPr>
            <w:r>
              <w:rPr>
                <w:rFonts w:hint="eastAsia" w:ascii="Times New Roman" w:hAnsi="宋体"/>
                <w:kern w:val="0"/>
                <w:szCs w:val="21"/>
              </w:rPr>
              <w:t>序号</w:t>
            </w:r>
          </w:p>
        </w:tc>
        <w:tc>
          <w:tcPr>
            <w:tcW w:w="2490" w:type="dxa"/>
            <w:vAlign w:val="center"/>
          </w:tcPr>
          <w:p w14:paraId="344347F2">
            <w:pPr>
              <w:widowControl/>
              <w:jc w:val="center"/>
            </w:pPr>
            <w:r>
              <w:rPr>
                <w:rFonts w:ascii="Times New Roman" w:hAnsi="宋体"/>
                <w:kern w:val="0"/>
                <w:szCs w:val="21"/>
              </w:rPr>
              <w:t>检验检测项目</w:t>
            </w:r>
          </w:p>
        </w:tc>
        <w:tc>
          <w:tcPr>
            <w:tcW w:w="1350" w:type="dxa"/>
            <w:vAlign w:val="center"/>
          </w:tcPr>
          <w:p w14:paraId="54F28545">
            <w:pPr>
              <w:widowControl/>
              <w:jc w:val="center"/>
            </w:pPr>
            <w:r>
              <w:rPr>
                <w:rFonts w:ascii="Times New Roman" w:hAnsi="宋体"/>
                <w:kern w:val="0"/>
                <w:szCs w:val="21"/>
              </w:rPr>
              <w:t>单位</w:t>
            </w:r>
          </w:p>
        </w:tc>
        <w:tc>
          <w:tcPr>
            <w:tcW w:w="3375" w:type="dxa"/>
            <w:vAlign w:val="center"/>
          </w:tcPr>
          <w:p w14:paraId="5F8403B3">
            <w:pPr>
              <w:widowControl/>
              <w:jc w:val="center"/>
            </w:pPr>
            <w:r>
              <w:rPr>
                <w:rFonts w:ascii="Times New Roman" w:hAnsi="宋体"/>
                <w:kern w:val="0"/>
                <w:szCs w:val="21"/>
              </w:rPr>
              <w:t>标准</w:t>
            </w:r>
            <w:r>
              <w:rPr>
                <w:rFonts w:hint="eastAsia" w:ascii="Times New Roman" w:hAnsi="宋体"/>
                <w:kern w:val="0"/>
                <w:szCs w:val="21"/>
              </w:rPr>
              <w:t>限值</w:t>
            </w:r>
          </w:p>
        </w:tc>
        <w:tc>
          <w:tcPr>
            <w:tcW w:w="1996" w:type="dxa"/>
            <w:vAlign w:val="center"/>
          </w:tcPr>
          <w:p w14:paraId="6A75DFF2">
            <w:pPr>
              <w:jc w:val="center"/>
            </w:pPr>
            <w:r>
              <w:rPr>
                <w:rFonts w:ascii="Times New Roman" w:hAnsi="宋体"/>
                <w:kern w:val="0"/>
                <w:szCs w:val="21"/>
              </w:rPr>
              <w:t>检测结果</w:t>
            </w:r>
          </w:p>
        </w:tc>
      </w:tr>
      <w:tr w14:paraId="3488C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51" w:type="dxa"/>
            <w:vAlign w:val="center"/>
          </w:tcPr>
          <w:p w14:paraId="1ED2A728">
            <w:pPr>
              <w:widowControl/>
              <w:spacing w:line="276" w:lineRule="auto"/>
              <w:jc w:val="center"/>
            </w:pPr>
            <w:r>
              <w:rPr>
                <w:rFonts w:hint="eastAsia" w:ascii="Times New Roman" w:hAnsi="宋体"/>
                <w:kern w:val="0"/>
                <w:szCs w:val="21"/>
              </w:rPr>
              <w:t>1</w:t>
            </w:r>
          </w:p>
        </w:tc>
        <w:tc>
          <w:tcPr>
            <w:tcW w:w="2490" w:type="dxa"/>
            <w:vAlign w:val="center"/>
          </w:tcPr>
          <w:p w14:paraId="521A5A33">
            <w:pPr>
              <w:widowControl/>
              <w:spacing w:line="276" w:lineRule="auto"/>
              <w:jc w:val="center"/>
            </w:pPr>
            <w:r>
              <w:rPr>
                <w:rFonts w:hint="eastAsia" w:ascii="Times New Roman" w:hAnsi="宋体"/>
                <w:kern w:val="0"/>
                <w:szCs w:val="21"/>
              </w:rPr>
              <w:t>总大肠菌群</w:t>
            </w:r>
          </w:p>
        </w:tc>
        <w:tc>
          <w:tcPr>
            <w:tcW w:w="1350" w:type="dxa"/>
            <w:vAlign w:val="center"/>
          </w:tcPr>
          <w:p w14:paraId="0E9EB831">
            <w:pPr>
              <w:spacing w:line="276" w:lineRule="auto"/>
              <w:jc w:val="center"/>
            </w:pPr>
            <w:r>
              <w:rPr>
                <w:rFonts w:hint="eastAsia" w:ascii="Times New Roman" w:hAnsi="宋体"/>
                <w:kern w:val="0"/>
                <w:szCs w:val="21"/>
              </w:rPr>
              <w:t>MPN/100mL</w:t>
            </w:r>
          </w:p>
        </w:tc>
        <w:tc>
          <w:tcPr>
            <w:tcW w:w="3375" w:type="dxa"/>
            <w:vAlign w:val="center"/>
          </w:tcPr>
          <w:p w14:paraId="272EDED1">
            <w:pPr>
              <w:spacing w:line="276" w:lineRule="auto"/>
              <w:jc w:val="center"/>
            </w:pPr>
            <w:r>
              <w:rPr>
                <w:rFonts w:hint="eastAsia" w:ascii="Times New Roman" w:hAnsi="Times New Roman"/>
                <w:szCs w:val="21"/>
              </w:rPr>
              <w:t>每100ml水样中不得检出</w:t>
            </w:r>
          </w:p>
        </w:tc>
        <w:tc>
          <w:tcPr>
            <w:tcW w:w="1996" w:type="dxa"/>
            <w:vAlign w:val="center"/>
          </w:tcPr>
          <w:p w14:paraId="2CDCAAED">
            <w:pPr>
              <w:spacing w:line="276" w:lineRule="auto"/>
              <w:jc w:val="center"/>
            </w:pPr>
            <w:r>
              <w:rPr>
                <w:rFonts w:hint="eastAsia" w:ascii="宋体" w:hAnsi="宋体" w:eastAsia="宋体" w:cs="宋体"/>
                <w:sz w:val="21"/>
                <w:szCs w:val="21"/>
              </w:rPr>
              <w:t>未检出</w:t>
            </w:r>
          </w:p>
        </w:tc>
      </w:tr>
      <w:tr w14:paraId="6FFE1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51" w:type="dxa"/>
            <w:vAlign w:val="center"/>
          </w:tcPr>
          <w:p w14:paraId="06BE9A80">
            <w:pPr>
              <w:widowControl/>
              <w:spacing w:line="276" w:lineRule="auto"/>
              <w:jc w:val="center"/>
            </w:pPr>
            <w:r>
              <w:rPr>
                <w:rFonts w:hint="eastAsia" w:ascii="Times New Roman" w:hAnsi="宋体"/>
                <w:kern w:val="0"/>
                <w:szCs w:val="21"/>
              </w:rPr>
              <w:t>2</w:t>
            </w:r>
          </w:p>
        </w:tc>
        <w:tc>
          <w:tcPr>
            <w:tcW w:w="2490" w:type="dxa"/>
            <w:vAlign w:val="center"/>
          </w:tcPr>
          <w:p w14:paraId="55765E5B">
            <w:pPr>
              <w:widowControl/>
              <w:spacing w:line="276" w:lineRule="auto"/>
              <w:jc w:val="center"/>
            </w:pPr>
            <w:r>
              <w:rPr>
                <w:rFonts w:hint="eastAsia" w:ascii="Times New Roman" w:hAnsi="宋体"/>
                <w:kern w:val="0"/>
                <w:szCs w:val="21"/>
              </w:rPr>
              <w:t>大肠埃希氏菌</w:t>
            </w:r>
          </w:p>
        </w:tc>
        <w:tc>
          <w:tcPr>
            <w:tcW w:w="1350" w:type="dxa"/>
            <w:vAlign w:val="center"/>
          </w:tcPr>
          <w:p w14:paraId="191E50E8">
            <w:pPr>
              <w:spacing w:line="276" w:lineRule="auto"/>
              <w:jc w:val="center"/>
            </w:pPr>
            <w:r>
              <w:rPr>
                <w:rFonts w:hint="eastAsia" w:ascii="Times New Roman" w:hAnsi="宋体"/>
                <w:kern w:val="0"/>
                <w:szCs w:val="21"/>
              </w:rPr>
              <w:t>MPN/100mL</w:t>
            </w:r>
          </w:p>
        </w:tc>
        <w:tc>
          <w:tcPr>
            <w:tcW w:w="3375" w:type="dxa"/>
            <w:vAlign w:val="center"/>
          </w:tcPr>
          <w:p w14:paraId="7A442D27">
            <w:pPr>
              <w:spacing w:line="276" w:lineRule="auto"/>
              <w:jc w:val="center"/>
            </w:pPr>
            <w:r>
              <w:rPr>
                <w:rFonts w:hint="eastAsia" w:ascii="Times New Roman" w:hAnsi="Times New Roman"/>
                <w:szCs w:val="21"/>
              </w:rPr>
              <w:t>每100ml水样中不得检出</w:t>
            </w:r>
          </w:p>
        </w:tc>
        <w:tc>
          <w:tcPr>
            <w:tcW w:w="1996" w:type="dxa"/>
            <w:vAlign w:val="center"/>
          </w:tcPr>
          <w:p w14:paraId="051BD410">
            <w:pPr>
              <w:spacing w:line="276" w:lineRule="auto"/>
              <w:jc w:val="center"/>
            </w:pPr>
            <w:r>
              <w:rPr>
                <w:rFonts w:hint="eastAsia" w:ascii="宋体" w:hAnsi="宋体" w:eastAsia="宋体" w:cs="宋体"/>
                <w:sz w:val="21"/>
                <w:szCs w:val="21"/>
              </w:rPr>
              <w:t>未检出</w:t>
            </w:r>
          </w:p>
        </w:tc>
      </w:tr>
      <w:tr w14:paraId="547F3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751" w:type="dxa"/>
            <w:vAlign w:val="center"/>
          </w:tcPr>
          <w:p w14:paraId="6C719AE2">
            <w:pPr>
              <w:widowControl/>
              <w:spacing w:line="276" w:lineRule="auto"/>
              <w:jc w:val="center"/>
            </w:pPr>
            <w:r>
              <w:rPr>
                <w:rFonts w:hint="eastAsia" w:ascii="Times New Roman" w:hAnsi="宋体"/>
                <w:kern w:val="0"/>
                <w:szCs w:val="21"/>
              </w:rPr>
              <w:t>3</w:t>
            </w:r>
          </w:p>
        </w:tc>
        <w:tc>
          <w:tcPr>
            <w:tcW w:w="2490" w:type="dxa"/>
            <w:vAlign w:val="center"/>
          </w:tcPr>
          <w:p w14:paraId="65F16689">
            <w:pPr>
              <w:widowControl/>
              <w:spacing w:line="276" w:lineRule="auto"/>
              <w:jc w:val="center"/>
            </w:pPr>
            <w:r>
              <w:rPr>
                <w:rFonts w:hint="eastAsia" w:ascii="Times New Roman" w:hAnsi="宋体"/>
                <w:kern w:val="0"/>
                <w:szCs w:val="21"/>
              </w:rPr>
              <w:t>菌落总数</w:t>
            </w:r>
          </w:p>
        </w:tc>
        <w:tc>
          <w:tcPr>
            <w:tcW w:w="1350" w:type="dxa"/>
            <w:vAlign w:val="center"/>
          </w:tcPr>
          <w:p w14:paraId="4A2FF31C">
            <w:pPr>
              <w:spacing w:line="276" w:lineRule="auto"/>
              <w:jc w:val="center"/>
            </w:pPr>
            <w:r>
              <w:rPr>
                <w:rFonts w:hint="eastAsia" w:ascii="Times New Roman" w:hAnsi="宋体"/>
                <w:kern w:val="0"/>
                <w:szCs w:val="21"/>
              </w:rPr>
              <w:t>CFU/mL</w:t>
            </w:r>
          </w:p>
        </w:tc>
        <w:tc>
          <w:tcPr>
            <w:tcW w:w="3375" w:type="dxa"/>
            <w:vAlign w:val="center"/>
          </w:tcPr>
          <w:p w14:paraId="49EAD7AA">
            <w:pPr>
              <w:spacing w:line="276" w:lineRule="auto"/>
              <w:jc w:val="center"/>
            </w:pPr>
            <w:r>
              <w:rPr>
                <w:rFonts w:hint="eastAsia" w:ascii="宋体" w:hAnsi="宋体" w:cs="宋体"/>
                <w:szCs w:val="21"/>
              </w:rPr>
              <w:t>≦</w:t>
            </w:r>
            <w:r>
              <w:rPr>
                <w:rFonts w:hint="eastAsia" w:ascii="Times New Roman" w:hAnsi="Times New Roman"/>
                <w:szCs w:val="21"/>
              </w:rPr>
              <w:t>100</w:t>
            </w:r>
          </w:p>
        </w:tc>
        <w:tc>
          <w:tcPr>
            <w:tcW w:w="1996" w:type="dxa"/>
            <w:vAlign w:val="center"/>
          </w:tcPr>
          <w:p w14:paraId="59890C61">
            <w:pPr>
              <w:spacing w:line="276" w:lineRule="auto"/>
              <w:jc w:val="center"/>
            </w:pPr>
            <w:r>
              <w:rPr>
                <w:rFonts w:hint="eastAsia" w:ascii="宋体" w:hAnsi="宋体" w:eastAsia="宋体" w:cs="宋体"/>
                <w:sz w:val="21"/>
                <w:szCs w:val="21"/>
              </w:rPr>
              <w:t>未检出</w:t>
            </w:r>
          </w:p>
        </w:tc>
      </w:tr>
      <w:tr w14:paraId="27A80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51" w:type="dxa"/>
            <w:vAlign w:val="center"/>
          </w:tcPr>
          <w:p w14:paraId="7538F740">
            <w:pPr>
              <w:widowControl/>
              <w:spacing w:line="276" w:lineRule="auto"/>
              <w:jc w:val="center"/>
            </w:pPr>
            <w:r>
              <w:rPr>
                <w:rFonts w:hint="eastAsia" w:ascii="Times New Roman" w:hAnsi="宋体"/>
                <w:kern w:val="0"/>
                <w:szCs w:val="21"/>
              </w:rPr>
              <w:t>4</w:t>
            </w:r>
          </w:p>
        </w:tc>
        <w:tc>
          <w:tcPr>
            <w:tcW w:w="2490" w:type="dxa"/>
            <w:vAlign w:val="center"/>
          </w:tcPr>
          <w:p w14:paraId="58753F0F">
            <w:pPr>
              <w:widowControl/>
              <w:spacing w:line="276" w:lineRule="auto"/>
              <w:jc w:val="center"/>
            </w:pPr>
            <w:r>
              <w:rPr>
                <w:rFonts w:ascii="Times New Roman" w:hAnsi="宋体"/>
                <w:kern w:val="0"/>
                <w:szCs w:val="21"/>
              </w:rPr>
              <w:t>色度</w:t>
            </w:r>
          </w:p>
        </w:tc>
        <w:tc>
          <w:tcPr>
            <w:tcW w:w="1350" w:type="dxa"/>
            <w:vAlign w:val="center"/>
          </w:tcPr>
          <w:p w14:paraId="3DC1D0E1">
            <w:pPr>
              <w:spacing w:line="276" w:lineRule="auto"/>
              <w:jc w:val="center"/>
            </w:pPr>
            <w:r>
              <w:rPr>
                <w:rFonts w:ascii="Times New Roman" w:hAnsi="宋体"/>
                <w:kern w:val="0"/>
                <w:szCs w:val="21"/>
              </w:rPr>
              <w:t>度</w:t>
            </w:r>
          </w:p>
        </w:tc>
        <w:tc>
          <w:tcPr>
            <w:tcW w:w="3375" w:type="dxa"/>
            <w:vAlign w:val="center"/>
          </w:tcPr>
          <w:p w14:paraId="2A4D8364">
            <w:pPr>
              <w:spacing w:line="276" w:lineRule="auto"/>
              <w:jc w:val="center"/>
            </w:pPr>
            <w:r>
              <w:rPr>
                <w:rFonts w:hint="eastAsia" w:ascii="宋体" w:hAnsi="宋体" w:cs="宋体"/>
                <w:szCs w:val="21"/>
              </w:rPr>
              <w:t>≦</w:t>
            </w:r>
            <w:r>
              <w:rPr>
                <w:rFonts w:ascii="Times New Roman" w:hAnsi="Times New Roman"/>
                <w:szCs w:val="21"/>
              </w:rPr>
              <w:t>15</w:t>
            </w:r>
          </w:p>
        </w:tc>
        <w:tc>
          <w:tcPr>
            <w:tcW w:w="1996" w:type="dxa"/>
            <w:vAlign w:val="center"/>
          </w:tcPr>
          <w:p w14:paraId="19F5D673">
            <w:pPr>
              <w:spacing w:line="276" w:lineRule="auto"/>
              <w:jc w:val="center"/>
            </w:pPr>
            <w:r>
              <w:rPr>
                <w:rFonts w:hint="eastAsia" w:ascii="宋体" w:hAnsi="宋体" w:eastAsia="宋体" w:cs="宋体"/>
                <w:color w:val="auto"/>
                <w:sz w:val="21"/>
                <w:szCs w:val="21"/>
              </w:rPr>
              <w:t>&lt;5</w:t>
            </w:r>
          </w:p>
        </w:tc>
      </w:tr>
      <w:tr w14:paraId="24472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51" w:type="dxa"/>
            <w:vAlign w:val="center"/>
          </w:tcPr>
          <w:p w14:paraId="6A1AAA77">
            <w:pPr>
              <w:widowControl/>
              <w:spacing w:line="276" w:lineRule="auto"/>
              <w:jc w:val="center"/>
            </w:pPr>
            <w:r>
              <w:rPr>
                <w:rFonts w:hint="eastAsia" w:ascii="Times New Roman" w:hAnsi="宋体"/>
                <w:kern w:val="0"/>
                <w:szCs w:val="21"/>
              </w:rPr>
              <w:t>5</w:t>
            </w:r>
          </w:p>
        </w:tc>
        <w:tc>
          <w:tcPr>
            <w:tcW w:w="2490" w:type="dxa"/>
            <w:vAlign w:val="center"/>
          </w:tcPr>
          <w:p w14:paraId="280777BE">
            <w:pPr>
              <w:widowControl/>
              <w:spacing w:line="276" w:lineRule="auto"/>
              <w:jc w:val="center"/>
            </w:pPr>
            <w:r>
              <w:rPr>
                <w:rFonts w:ascii="Times New Roman" w:hAnsi="宋体"/>
                <w:kern w:val="0"/>
                <w:szCs w:val="21"/>
              </w:rPr>
              <w:t>浑浊度</w:t>
            </w:r>
          </w:p>
        </w:tc>
        <w:tc>
          <w:tcPr>
            <w:tcW w:w="1350" w:type="dxa"/>
            <w:vAlign w:val="center"/>
          </w:tcPr>
          <w:p w14:paraId="2DD90647">
            <w:pPr>
              <w:spacing w:line="276" w:lineRule="auto"/>
              <w:jc w:val="center"/>
            </w:pPr>
            <w:r>
              <w:rPr>
                <w:rFonts w:ascii="Times New Roman" w:hAnsi="Times New Roman"/>
                <w:kern w:val="0"/>
                <w:szCs w:val="21"/>
              </w:rPr>
              <w:t>NTU</w:t>
            </w:r>
          </w:p>
        </w:tc>
        <w:tc>
          <w:tcPr>
            <w:tcW w:w="3375" w:type="dxa"/>
            <w:vAlign w:val="center"/>
          </w:tcPr>
          <w:p w14:paraId="1BBB6786">
            <w:pPr>
              <w:spacing w:line="276" w:lineRule="auto"/>
              <w:jc w:val="center"/>
            </w:pPr>
            <w:r>
              <w:rPr>
                <w:rFonts w:hint="eastAsia" w:ascii="宋体" w:hAnsi="宋体" w:cs="宋体"/>
                <w:szCs w:val="21"/>
              </w:rPr>
              <w:t>≦</w:t>
            </w:r>
            <w:r>
              <w:rPr>
                <w:rFonts w:ascii="Times New Roman" w:hAnsi="Times New Roman"/>
                <w:szCs w:val="21"/>
              </w:rPr>
              <w:t>1</w:t>
            </w:r>
            <w:r>
              <w:rPr>
                <w:rFonts w:hint="eastAsia" w:ascii="Times New Roman" w:hAnsi="Times New Roman"/>
                <w:szCs w:val="21"/>
              </w:rPr>
              <w:t>（</w:t>
            </w:r>
            <w:r>
              <w:rPr>
                <w:rFonts w:hint="eastAsia" w:ascii="Times New Roman" w:hAnsi="Times New Roman"/>
                <w:szCs w:val="21"/>
                <w:lang w:eastAsia="zh-CN"/>
              </w:rPr>
              <w:t>小型集中式供水和分散式供水因水源与净水技术</w:t>
            </w:r>
            <w:r>
              <w:rPr>
                <w:rFonts w:hint="eastAsia" w:ascii="Times New Roman" w:hAnsi="Times New Roman"/>
                <w:szCs w:val="21"/>
              </w:rPr>
              <w:t>限制时</w:t>
            </w:r>
            <w:r>
              <w:rPr>
                <w:rFonts w:hint="eastAsia" w:ascii="Times New Roman" w:hAnsi="Times New Roman"/>
                <w:szCs w:val="21"/>
                <w:lang w:val="en-US" w:eastAsia="zh-CN"/>
              </w:rPr>
              <w:t>3）</w:t>
            </w:r>
          </w:p>
        </w:tc>
        <w:tc>
          <w:tcPr>
            <w:tcW w:w="1996" w:type="dxa"/>
            <w:vAlign w:val="center"/>
          </w:tcPr>
          <w:p w14:paraId="4BBCDB24">
            <w:pPr>
              <w:spacing w:line="276" w:lineRule="auto"/>
              <w:jc w:val="center"/>
            </w:pPr>
            <w:r>
              <w:rPr>
                <w:rFonts w:hint="eastAsia" w:ascii="宋体" w:hAnsi="宋体" w:eastAsia="宋体" w:cs="宋体"/>
                <w:color w:val="auto"/>
                <w:sz w:val="21"/>
                <w:szCs w:val="21"/>
                <w:lang w:val="en-US" w:eastAsia="zh-CN"/>
              </w:rPr>
              <w:t>0.40</w:t>
            </w:r>
          </w:p>
        </w:tc>
      </w:tr>
      <w:tr w14:paraId="1CEAE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51" w:type="dxa"/>
            <w:vAlign w:val="center"/>
          </w:tcPr>
          <w:p w14:paraId="4CF65657">
            <w:pPr>
              <w:widowControl/>
              <w:spacing w:line="276" w:lineRule="auto"/>
              <w:jc w:val="center"/>
            </w:pPr>
            <w:r>
              <w:rPr>
                <w:rFonts w:hint="eastAsia" w:ascii="Times New Roman" w:hAnsi="宋体"/>
                <w:kern w:val="0"/>
                <w:szCs w:val="21"/>
              </w:rPr>
              <w:t>6</w:t>
            </w:r>
          </w:p>
        </w:tc>
        <w:tc>
          <w:tcPr>
            <w:tcW w:w="2490" w:type="dxa"/>
            <w:vAlign w:val="center"/>
          </w:tcPr>
          <w:p w14:paraId="363AA26C">
            <w:pPr>
              <w:widowControl/>
              <w:spacing w:line="276" w:lineRule="auto"/>
              <w:jc w:val="center"/>
            </w:pPr>
            <w:r>
              <w:rPr>
                <w:rFonts w:ascii="Times New Roman" w:hAnsi="宋体"/>
                <w:kern w:val="0"/>
                <w:szCs w:val="21"/>
              </w:rPr>
              <w:t>臭和味</w:t>
            </w:r>
          </w:p>
        </w:tc>
        <w:tc>
          <w:tcPr>
            <w:tcW w:w="1350" w:type="dxa"/>
            <w:vAlign w:val="center"/>
          </w:tcPr>
          <w:p w14:paraId="5DDF6494">
            <w:pPr>
              <w:spacing w:line="276" w:lineRule="auto"/>
              <w:jc w:val="center"/>
            </w:pPr>
            <w:r>
              <w:rPr>
                <w:rFonts w:ascii="Times New Roman" w:hAnsi="Times New Roman"/>
                <w:kern w:val="0"/>
                <w:szCs w:val="21"/>
              </w:rPr>
              <w:t>─</w:t>
            </w:r>
          </w:p>
        </w:tc>
        <w:tc>
          <w:tcPr>
            <w:tcW w:w="3375" w:type="dxa"/>
            <w:vAlign w:val="center"/>
          </w:tcPr>
          <w:p w14:paraId="7E256CCB">
            <w:pPr>
              <w:spacing w:line="276" w:lineRule="auto"/>
              <w:jc w:val="center"/>
            </w:pPr>
            <w:r>
              <w:rPr>
                <w:rFonts w:ascii="Times New Roman" w:hAnsi="宋体"/>
                <w:szCs w:val="21"/>
              </w:rPr>
              <w:t>无异臭异味</w:t>
            </w:r>
          </w:p>
        </w:tc>
        <w:tc>
          <w:tcPr>
            <w:tcW w:w="1996" w:type="dxa"/>
            <w:vAlign w:val="center"/>
          </w:tcPr>
          <w:p w14:paraId="1381D975">
            <w:pPr>
              <w:spacing w:line="276" w:lineRule="auto"/>
              <w:jc w:val="center"/>
            </w:pPr>
            <w:r>
              <w:rPr>
                <w:rFonts w:hint="eastAsia" w:ascii="宋体" w:hAnsi="宋体" w:eastAsia="宋体" w:cs="宋体"/>
                <w:color w:val="auto"/>
                <w:sz w:val="21"/>
                <w:szCs w:val="21"/>
              </w:rPr>
              <w:t>无</w:t>
            </w:r>
          </w:p>
        </w:tc>
      </w:tr>
      <w:tr w14:paraId="14477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51" w:type="dxa"/>
            <w:vAlign w:val="center"/>
          </w:tcPr>
          <w:p w14:paraId="4744E17B">
            <w:pPr>
              <w:widowControl/>
              <w:spacing w:line="276" w:lineRule="auto"/>
              <w:jc w:val="center"/>
            </w:pPr>
            <w:r>
              <w:rPr>
                <w:rFonts w:hint="eastAsia" w:ascii="Times New Roman" w:hAnsi="宋体"/>
                <w:kern w:val="0"/>
                <w:szCs w:val="21"/>
              </w:rPr>
              <w:t>7</w:t>
            </w:r>
          </w:p>
        </w:tc>
        <w:tc>
          <w:tcPr>
            <w:tcW w:w="2490" w:type="dxa"/>
            <w:vAlign w:val="center"/>
          </w:tcPr>
          <w:p w14:paraId="70A417CF">
            <w:pPr>
              <w:widowControl/>
              <w:spacing w:line="276" w:lineRule="auto"/>
              <w:jc w:val="center"/>
            </w:pPr>
            <w:r>
              <w:rPr>
                <w:rFonts w:ascii="Times New Roman" w:hAnsi="宋体"/>
                <w:kern w:val="0"/>
                <w:szCs w:val="21"/>
              </w:rPr>
              <w:t>肉眼可见物</w:t>
            </w:r>
          </w:p>
        </w:tc>
        <w:tc>
          <w:tcPr>
            <w:tcW w:w="1350" w:type="dxa"/>
            <w:vAlign w:val="center"/>
          </w:tcPr>
          <w:p w14:paraId="71CB04ED">
            <w:pPr>
              <w:spacing w:line="276" w:lineRule="auto"/>
              <w:jc w:val="center"/>
            </w:pPr>
            <w:r>
              <w:rPr>
                <w:rFonts w:ascii="Times New Roman" w:hAnsi="Times New Roman"/>
                <w:kern w:val="0"/>
                <w:szCs w:val="21"/>
              </w:rPr>
              <w:t>─</w:t>
            </w:r>
          </w:p>
        </w:tc>
        <w:tc>
          <w:tcPr>
            <w:tcW w:w="3375" w:type="dxa"/>
            <w:vAlign w:val="center"/>
          </w:tcPr>
          <w:p w14:paraId="2A99608F">
            <w:pPr>
              <w:spacing w:line="276" w:lineRule="auto"/>
              <w:jc w:val="center"/>
            </w:pPr>
            <w:r>
              <w:rPr>
                <w:rFonts w:ascii="Times New Roman" w:hAnsi="宋体"/>
                <w:szCs w:val="21"/>
              </w:rPr>
              <w:t>无</w:t>
            </w:r>
          </w:p>
        </w:tc>
        <w:tc>
          <w:tcPr>
            <w:tcW w:w="1996" w:type="dxa"/>
            <w:vAlign w:val="center"/>
          </w:tcPr>
          <w:p w14:paraId="1439E4DF">
            <w:pPr>
              <w:spacing w:line="276" w:lineRule="auto"/>
              <w:jc w:val="center"/>
            </w:pPr>
            <w:r>
              <w:rPr>
                <w:rFonts w:hint="eastAsia" w:ascii="宋体" w:hAnsi="宋体" w:eastAsia="宋体" w:cs="宋体"/>
                <w:color w:val="auto"/>
                <w:sz w:val="21"/>
                <w:szCs w:val="21"/>
              </w:rPr>
              <w:t>无</w:t>
            </w:r>
          </w:p>
        </w:tc>
      </w:tr>
      <w:tr w14:paraId="41F9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51" w:type="dxa"/>
            <w:vAlign w:val="center"/>
          </w:tcPr>
          <w:p w14:paraId="02233DC3">
            <w:pPr>
              <w:widowControl/>
              <w:spacing w:line="276" w:lineRule="auto"/>
              <w:jc w:val="center"/>
            </w:pPr>
            <w:r>
              <w:rPr>
                <w:rFonts w:hint="eastAsia" w:ascii="Times New Roman" w:hAnsi="Times New Roman"/>
                <w:kern w:val="0"/>
                <w:szCs w:val="21"/>
              </w:rPr>
              <w:t>8</w:t>
            </w:r>
          </w:p>
        </w:tc>
        <w:tc>
          <w:tcPr>
            <w:tcW w:w="2490" w:type="dxa"/>
            <w:vAlign w:val="center"/>
          </w:tcPr>
          <w:p w14:paraId="451876CC">
            <w:pPr>
              <w:widowControl/>
              <w:spacing w:line="276" w:lineRule="auto"/>
              <w:jc w:val="center"/>
            </w:pPr>
            <w:r>
              <w:rPr>
                <w:rFonts w:ascii="Times New Roman" w:hAnsi="Times New Roman"/>
                <w:kern w:val="0"/>
                <w:szCs w:val="21"/>
              </w:rPr>
              <w:t>pH</w:t>
            </w:r>
          </w:p>
        </w:tc>
        <w:tc>
          <w:tcPr>
            <w:tcW w:w="1350" w:type="dxa"/>
            <w:vAlign w:val="center"/>
          </w:tcPr>
          <w:p w14:paraId="2D9681E1">
            <w:pPr>
              <w:spacing w:line="276" w:lineRule="auto"/>
              <w:jc w:val="center"/>
            </w:pPr>
            <w:r>
              <w:rPr>
                <w:rFonts w:ascii="Times New Roman" w:hAnsi="Times New Roman"/>
                <w:kern w:val="0"/>
                <w:szCs w:val="21"/>
              </w:rPr>
              <w:t>─</w:t>
            </w:r>
          </w:p>
        </w:tc>
        <w:tc>
          <w:tcPr>
            <w:tcW w:w="3375" w:type="dxa"/>
            <w:vAlign w:val="center"/>
          </w:tcPr>
          <w:p w14:paraId="063AD8B2">
            <w:pPr>
              <w:spacing w:line="276" w:lineRule="auto"/>
              <w:jc w:val="center"/>
            </w:pPr>
            <w:r>
              <w:rPr>
                <w:rFonts w:hint="eastAsia" w:ascii="Times New Roman" w:hAnsi="Times New Roman"/>
                <w:szCs w:val="21"/>
              </w:rPr>
              <w:t>不小于6.5且不大于8.5</w:t>
            </w:r>
          </w:p>
        </w:tc>
        <w:tc>
          <w:tcPr>
            <w:tcW w:w="1996" w:type="dxa"/>
            <w:vAlign w:val="center"/>
          </w:tcPr>
          <w:p w14:paraId="091A1C97">
            <w:pPr>
              <w:spacing w:line="276" w:lineRule="auto"/>
              <w:jc w:val="center"/>
            </w:pPr>
            <w:r>
              <w:rPr>
                <w:rFonts w:hint="eastAsia" w:ascii="宋体" w:hAnsi="宋体" w:eastAsia="宋体" w:cs="宋体"/>
                <w:color w:val="auto"/>
                <w:sz w:val="21"/>
                <w:szCs w:val="21"/>
                <w:lang w:val="en-US" w:eastAsia="zh-CN"/>
              </w:rPr>
              <w:t>8.13</w:t>
            </w:r>
          </w:p>
        </w:tc>
      </w:tr>
      <w:tr w14:paraId="5CC43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51" w:type="dxa"/>
            <w:vAlign w:val="center"/>
          </w:tcPr>
          <w:p w14:paraId="4A43AB19">
            <w:pPr>
              <w:widowControl/>
              <w:spacing w:line="276" w:lineRule="auto"/>
              <w:jc w:val="center"/>
            </w:pPr>
            <w:r>
              <w:rPr>
                <w:rFonts w:hint="eastAsia" w:ascii="Times New Roman" w:hAnsi="宋体"/>
                <w:kern w:val="0"/>
                <w:szCs w:val="21"/>
              </w:rPr>
              <w:t>9</w:t>
            </w:r>
          </w:p>
        </w:tc>
        <w:tc>
          <w:tcPr>
            <w:tcW w:w="2490" w:type="dxa"/>
            <w:vAlign w:val="center"/>
          </w:tcPr>
          <w:p w14:paraId="791FAE85">
            <w:pPr>
              <w:widowControl/>
              <w:spacing w:line="276" w:lineRule="auto"/>
              <w:jc w:val="center"/>
            </w:pPr>
            <w:r>
              <w:rPr>
                <w:rFonts w:ascii="Times New Roman" w:hAnsi="宋体"/>
                <w:kern w:val="0"/>
                <w:szCs w:val="21"/>
              </w:rPr>
              <w:t>总硬度</w:t>
            </w:r>
            <w:r>
              <w:rPr>
                <w:rFonts w:ascii="Times New Roman" w:hAnsi="Times New Roman"/>
                <w:kern w:val="0"/>
                <w:szCs w:val="21"/>
              </w:rPr>
              <w:t>(</w:t>
            </w:r>
            <w:r>
              <w:rPr>
                <w:rFonts w:ascii="Times New Roman" w:hAnsi="宋体"/>
                <w:kern w:val="0"/>
                <w:szCs w:val="21"/>
              </w:rPr>
              <w:t>以</w:t>
            </w:r>
            <w:r>
              <w:rPr>
                <w:rFonts w:ascii="Times New Roman" w:hAnsi="Times New Roman"/>
                <w:kern w:val="0"/>
                <w:szCs w:val="21"/>
              </w:rPr>
              <w:t>CaCO</w:t>
            </w:r>
            <w:r>
              <w:rPr>
                <w:rFonts w:ascii="Times New Roman" w:hAnsi="Times New Roman"/>
                <w:kern w:val="0"/>
                <w:szCs w:val="21"/>
                <w:vertAlign w:val="subscript"/>
              </w:rPr>
              <w:t>3</w:t>
            </w:r>
            <w:r>
              <w:rPr>
                <w:rFonts w:ascii="Times New Roman" w:hAnsi="宋体"/>
                <w:kern w:val="0"/>
                <w:szCs w:val="21"/>
              </w:rPr>
              <w:t>计</w:t>
            </w:r>
            <w:r>
              <w:rPr>
                <w:rFonts w:ascii="Times New Roman" w:hAnsi="Times New Roman"/>
                <w:kern w:val="0"/>
                <w:szCs w:val="21"/>
              </w:rPr>
              <w:t>)</w:t>
            </w:r>
          </w:p>
        </w:tc>
        <w:tc>
          <w:tcPr>
            <w:tcW w:w="1350" w:type="dxa"/>
            <w:vAlign w:val="center"/>
          </w:tcPr>
          <w:p w14:paraId="283EEFA9">
            <w:pPr>
              <w:spacing w:line="276" w:lineRule="auto"/>
              <w:jc w:val="center"/>
            </w:pPr>
            <w:r>
              <w:rPr>
                <w:rFonts w:ascii="Times New Roman" w:hAnsi="Times New Roman"/>
                <w:kern w:val="0"/>
                <w:szCs w:val="21"/>
              </w:rPr>
              <w:t>mg/L</w:t>
            </w:r>
          </w:p>
        </w:tc>
        <w:tc>
          <w:tcPr>
            <w:tcW w:w="3375" w:type="dxa"/>
            <w:vAlign w:val="center"/>
          </w:tcPr>
          <w:p w14:paraId="5BA017AD">
            <w:pPr>
              <w:spacing w:line="276" w:lineRule="auto"/>
              <w:jc w:val="center"/>
            </w:pPr>
            <w:r>
              <w:rPr>
                <w:rFonts w:hint="eastAsia" w:ascii="宋体" w:hAnsi="宋体" w:cs="宋体"/>
                <w:szCs w:val="21"/>
              </w:rPr>
              <w:t>≦</w:t>
            </w:r>
            <w:r>
              <w:rPr>
                <w:rFonts w:ascii="Times New Roman" w:hAnsi="Times New Roman"/>
                <w:szCs w:val="21"/>
              </w:rPr>
              <w:t>450</w:t>
            </w:r>
          </w:p>
        </w:tc>
        <w:tc>
          <w:tcPr>
            <w:tcW w:w="1996" w:type="dxa"/>
            <w:vAlign w:val="center"/>
          </w:tcPr>
          <w:p w14:paraId="443E61D1">
            <w:pPr>
              <w:spacing w:line="276" w:lineRule="auto"/>
              <w:jc w:val="center"/>
            </w:pPr>
            <w:r>
              <w:rPr>
                <w:rFonts w:hint="eastAsia" w:ascii="宋体" w:hAnsi="宋体" w:eastAsia="宋体" w:cs="宋体"/>
                <w:color w:val="auto"/>
                <w:sz w:val="21"/>
                <w:szCs w:val="21"/>
                <w:lang w:val="en-US" w:eastAsia="zh-CN"/>
              </w:rPr>
              <w:t>266</w:t>
            </w:r>
          </w:p>
        </w:tc>
      </w:tr>
      <w:tr w14:paraId="131E8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751" w:type="dxa"/>
            <w:vAlign w:val="center"/>
          </w:tcPr>
          <w:p w14:paraId="3DC342C8">
            <w:pPr>
              <w:widowControl/>
              <w:spacing w:line="276" w:lineRule="auto"/>
              <w:jc w:val="center"/>
            </w:pPr>
            <w:r>
              <w:rPr>
                <w:rFonts w:hint="eastAsia" w:ascii="Times New Roman" w:hAnsi="宋体"/>
                <w:kern w:val="0"/>
                <w:szCs w:val="21"/>
              </w:rPr>
              <w:t>10</w:t>
            </w:r>
          </w:p>
        </w:tc>
        <w:tc>
          <w:tcPr>
            <w:tcW w:w="2490" w:type="dxa"/>
            <w:vAlign w:val="center"/>
          </w:tcPr>
          <w:p w14:paraId="02269F46">
            <w:pPr>
              <w:widowControl/>
              <w:spacing w:line="276" w:lineRule="auto"/>
              <w:jc w:val="center"/>
            </w:pPr>
            <w:r>
              <w:rPr>
                <w:rFonts w:hint="eastAsia" w:ascii="宋体" w:hAnsi="宋体"/>
                <w:kern w:val="0"/>
                <w:szCs w:val="21"/>
                <w:lang w:eastAsia="zh-CN"/>
              </w:rPr>
              <w:t>高锰酸盐指数</w:t>
            </w:r>
            <w:r>
              <w:rPr>
                <w:rFonts w:ascii="宋体" w:hAnsi="宋体"/>
                <w:kern w:val="0"/>
                <w:szCs w:val="21"/>
              </w:rPr>
              <w:t>(以O</w:t>
            </w:r>
            <w:r>
              <w:rPr>
                <w:rFonts w:ascii="宋体" w:hAnsi="宋体"/>
                <w:kern w:val="0"/>
                <w:szCs w:val="21"/>
                <w:vertAlign w:val="subscript"/>
              </w:rPr>
              <w:t>2</w:t>
            </w:r>
            <w:r>
              <w:rPr>
                <w:rFonts w:ascii="宋体" w:hAnsi="宋体"/>
                <w:kern w:val="0"/>
                <w:szCs w:val="21"/>
              </w:rPr>
              <w:t>计)</w:t>
            </w:r>
          </w:p>
        </w:tc>
        <w:tc>
          <w:tcPr>
            <w:tcW w:w="1350" w:type="dxa"/>
            <w:vAlign w:val="center"/>
          </w:tcPr>
          <w:p w14:paraId="0E5ABB3B">
            <w:pPr>
              <w:jc w:val="center"/>
            </w:pPr>
            <w:r>
              <w:rPr>
                <w:rFonts w:ascii="Times New Roman" w:hAnsi="Times New Roman"/>
                <w:kern w:val="0"/>
                <w:szCs w:val="21"/>
              </w:rPr>
              <w:t>mg/L</w:t>
            </w:r>
          </w:p>
        </w:tc>
        <w:tc>
          <w:tcPr>
            <w:tcW w:w="3375" w:type="dxa"/>
            <w:vAlign w:val="center"/>
          </w:tcPr>
          <w:p w14:paraId="5B08CFC4">
            <w:pPr>
              <w:spacing w:line="276" w:lineRule="auto"/>
              <w:jc w:val="center"/>
            </w:pPr>
            <w:r>
              <w:rPr>
                <w:rFonts w:hint="eastAsia" w:ascii="宋体" w:hAnsi="宋体" w:cs="宋体"/>
                <w:szCs w:val="21"/>
              </w:rPr>
              <w:t>≦</w:t>
            </w:r>
            <w:r>
              <w:rPr>
                <w:rFonts w:ascii="Times New Roman" w:hAnsi="Times New Roman"/>
                <w:szCs w:val="21"/>
              </w:rPr>
              <w:t>3</w:t>
            </w:r>
          </w:p>
        </w:tc>
        <w:tc>
          <w:tcPr>
            <w:tcW w:w="1996" w:type="dxa"/>
            <w:vAlign w:val="center"/>
          </w:tcPr>
          <w:p w14:paraId="1D108183">
            <w:pPr>
              <w:spacing w:line="276" w:lineRule="auto"/>
              <w:jc w:val="center"/>
            </w:pPr>
            <w:r>
              <w:rPr>
                <w:rFonts w:hint="eastAsia" w:ascii="宋体" w:hAnsi="宋体" w:eastAsia="宋体" w:cs="宋体"/>
                <w:color w:val="auto"/>
                <w:sz w:val="21"/>
                <w:szCs w:val="21"/>
                <w:highlight w:val="none"/>
                <w:lang w:val="en-US" w:eastAsia="zh-CN"/>
              </w:rPr>
              <w:t>1.4</w:t>
            </w:r>
          </w:p>
        </w:tc>
      </w:tr>
      <w:tr w14:paraId="4CA98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51" w:type="dxa"/>
            <w:vAlign w:val="center"/>
          </w:tcPr>
          <w:p w14:paraId="0B761A12">
            <w:pPr>
              <w:widowControl/>
              <w:spacing w:line="276" w:lineRule="auto"/>
              <w:jc w:val="center"/>
            </w:pPr>
            <w:r>
              <w:rPr>
                <w:rFonts w:hint="eastAsia" w:ascii="Times New Roman" w:hAnsi="宋体"/>
                <w:kern w:val="0"/>
                <w:szCs w:val="21"/>
              </w:rPr>
              <w:t>11</w:t>
            </w:r>
          </w:p>
        </w:tc>
        <w:tc>
          <w:tcPr>
            <w:tcW w:w="2490" w:type="dxa"/>
            <w:vAlign w:val="center"/>
          </w:tcPr>
          <w:p w14:paraId="3ABC16A2">
            <w:pPr>
              <w:widowControl/>
              <w:spacing w:line="276" w:lineRule="auto"/>
              <w:jc w:val="center"/>
            </w:pPr>
            <w:r>
              <w:rPr>
                <w:rFonts w:hint="eastAsia" w:ascii="Times New Roman" w:hAnsi="宋体" w:eastAsia="宋体" w:cs="Times New Roman"/>
                <w:kern w:val="0"/>
                <w:szCs w:val="21"/>
              </w:rPr>
              <w:t>铬</w:t>
            </w:r>
            <w:r>
              <w:rPr>
                <w:rFonts w:hint="eastAsia" w:ascii="Times New Roman" w:hAnsi="宋体" w:eastAsia="宋体" w:cs="Times New Roman"/>
                <w:kern w:val="0"/>
                <w:szCs w:val="21"/>
                <w:lang w:eastAsia="zh-CN"/>
              </w:rPr>
              <w:t>（</w:t>
            </w:r>
            <w:r>
              <w:rPr>
                <w:rFonts w:hint="eastAsia" w:ascii="Times New Roman" w:hAnsi="宋体" w:eastAsia="宋体" w:cs="Times New Roman"/>
                <w:kern w:val="0"/>
                <w:szCs w:val="21"/>
                <w:lang w:val="en-US" w:eastAsia="zh-CN"/>
              </w:rPr>
              <w:t>六价</w:t>
            </w:r>
            <w:r>
              <w:rPr>
                <w:rFonts w:hint="eastAsia" w:ascii="Times New Roman" w:hAnsi="宋体" w:eastAsia="宋体" w:cs="Times New Roman"/>
                <w:kern w:val="0"/>
                <w:szCs w:val="21"/>
                <w:lang w:eastAsia="zh-CN"/>
              </w:rPr>
              <w:t>）</w:t>
            </w:r>
          </w:p>
        </w:tc>
        <w:tc>
          <w:tcPr>
            <w:tcW w:w="1350" w:type="dxa"/>
            <w:vAlign w:val="center"/>
          </w:tcPr>
          <w:p w14:paraId="550FCBFB">
            <w:pPr>
              <w:widowControl/>
              <w:spacing w:line="276" w:lineRule="auto"/>
              <w:jc w:val="center"/>
            </w:pPr>
            <w:r>
              <w:rPr>
                <w:rFonts w:ascii="Times New Roman" w:hAnsi="Times New Roman"/>
                <w:kern w:val="0"/>
                <w:szCs w:val="21"/>
              </w:rPr>
              <w:t>mg/L</w:t>
            </w:r>
          </w:p>
        </w:tc>
        <w:tc>
          <w:tcPr>
            <w:tcW w:w="3375" w:type="dxa"/>
            <w:vAlign w:val="center"/>
          </w:tcPr>
          <w:p w14:paraId="5B8FD339">
            <w:pPr>
              <w:widowControl/>
              <w:spacing w:line="276" w:lineRule="auto"/>
              <w:jc w:val="center"/>
            </w:pPr>
            <w:r>
              <w:rPr>
                <w:rFonts w:hint="eastAsia" w:ascii="Times New Roman" w:hAnsi="宋体" w:eastAsia="宋体" w:cs="Times New Roman"/>
                <w:kern w:val="0"/>
                <w:szCs w:val="21"/>
              </w:rPr>
              <w:t>≦0.05</w:t>
            </w:r>
          </w:p>
        </w:tc>
        <w:tc>
          <w:tcPr>
            <w:tcW w:w="1996" w:type="dxa"/>
            <w:vAlign w:val="center"/>
          </w:tcPr>
          <w:p w14:paraId="55F2933E">
            <w:pPr>
              <w:widowControl/>
              <w:spacing w:line="276" w:lineRule="auto"/>
              <w:jc w:val="center"/>
            </w:pPr>
            <w:r>
              <w:rPr>
                <w:rFonts w:hint="eastAsia" w:ascii="宋体" w:hAnsi="宋体" w:eastAsia="宋体" w:cs="宋体"/>
                <w:color w:val="auto"/>
                <w:sz w:val="21"/>
                <w:szCs w:val="21"/>
              </w:rPr>
              <w:t>&lt;0.0</w:t>
            </w:r>
            <w:r>
              <w:rPr>
                <w:rFonts w:hint="eastAsia" w:ascii="宋体" w:hAnsi="宋体" w:eastAsia="宋体" w:cs="宋体"/>
                <w:color w:val="auto"/>
                <w:sz w:val="21"/>
                <w:szCs w:val="21"/>
                <w:lang w:val="en-US" w:eastAsia="zh-CN"/>
              </w:rPr>
              <w:t>04</w:t>
            </w:r>
          </w:p>
        </w:tc>
      </w:tr>
      <w:tr w14:paraId="20B98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51" w:type="dxa"/>
            <w:vAlign w:val="center"/>
          </w:tcPr>
          <w:p w14:paraId="3DB53587">
            <w:pPr>
              <w:widowControl/>
              <w:spacing w:line="276" w:lineRule="auto"/>
              <w:jc w:val="center"/>
            </w:pPr>
            <w:r>
              <w:rPr>
                <w:rFonts w:hint="eastAsia" w:ascii="Times New Roman" w:hAnsi="宋体"/>
                <w:kern w:val="0"/>
                <w:szCs w:val="21"/>
              </w:rPr>
              <w:t>12</w:t>
            </w:r>
          </w:p>
        </w:tc>
        <w:tc>
          <w:tcPr>
            <w:tcW w:w="2490" w:type="dxa"/>
            <w:vAlign w:val="center"/>
          </w:tcPr>
          <w:p w14:paraId="10B510CB">
            <w:pPr>
              <w:widowControl/>
              <w:spacing w:line="276" w:lineRule="auto"/>
              <w:jc w:val="center"/>
            </w:pPr>
            <w:r>
              <w:rPr>
                <w:rFonts w:ascii="Times New Roman" w:hAnsi="宋体"/>
                <w:kern w:val="0"/>
                <w:szCs w:val="21"/>
              </w:rPr>
              <w:t>铝</w:t>
            </w:r>
          </w:p>
        </w:tc>
        <w:tc>
          <w:tcPr>
            <w:tcW w:w="1350" w:type="dxa"/>
            <w:vAlign w:val="center"/>
          </w:tcPr>
          <w:p w14:paraId="620A32CB">
            <w:pPr>
              <w:spacing w:line="276" w:lineRule="auto"/>
              <w:jc w:val="center"/>
            </w:pPr>
            <w:r>
              <w:rPr>
                <w:rFonts w:ascii="Times New Roman" w:hAnsi="Times New Roman"/>
                <w:kern w:val="0"/>
                <w:szCs w:val="21"/>
              </w:rPr>
              <w:t>mg/L</w:t>
            </w:r>
          </w:p>
        </w:tc>
        <w:tc>
          <w:tcPr>
            <w:tcW w:w="3375" w:type="dxa"/>
            <w:vAlign w:val="center"/>
          </w:tcPr>
          <w:p w14:paraId="0A72756C">
            <w:pPr>
              <w:spacing w:line="276" w:lineRule="auto"/>
              <w:jc w:val="center"/>
            </w:pPr>
            <w:r>
              <w:rPr>
                <w:rFonts w:hint="eastAsia" w:ascii="宋体" w:hAnsi="宋体" w:cs="宋体"/>
                <w:szCs w:val="21"/>
              </w:rPr>
              <w:t>≦</w:t>
            </w:r>
            <w:r>
              <w:rPr>
                <w:rFonts w:ascii="Times New Roman" w:hAnsi="Times New Roman"/>
                <w:szCs w:val="21"/>
              </w:rPr>
              <w:t>0.2</w:t>
            </w:r>
          </w:p>
        </w:tc>
        <w:tc>
          <w:tcPr>
            <w:tcW w:w="1996" w:type="dxa"/>
            <w:vAlign w:val="center"/>
          </w:tcPr>
          <w:p w14:paraId="2DBAC417">
            <w:pPr>
              <w:spacing w:line="276" w:lineRule="auto"/>
              <w:jc w:val="center"/>
            </w:pPr>
            <w:r>
              <w:rPr>
                <w:rFonts w:hint="eastAsia" w:ascii="宋体" w:hAnsi="宋体" w:eastAsia="宋体" w:cs="宋体"/>
                <w:color w:val="auto"/>
                <w:sz w:val="21"/>
                <w:szCs w:val="21"/>
                <w:lang w:val="en-US" w:eastAsia="zh-CN"/>
              </w:rPr>
              <w:t>0.146</w:t>
            </w:r>
          </w:p>
        </w:tc>
      </w:tr>
      <w:tr w14:paraId="7A8E2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51" w:type="dxa"/>
            <w:vAlign w:val="center"/>
          </w:tcPr>
          <w:p w14:paraId="1438BA89">
            <w:pPr>
              <w:widowControl/>
              <w:spacing w:line="276" w:lineRule="auto"/>
              <w:jc w:val="center"/>
            </w:pPr>
            <w:r>
              <w:rPr>
                <w:rFonts w:hint="eastAsia" w:ascii="Times New Roman" w:hAnsi="宋体"/>
                <w:kern w:val="0"/>
                <w:szCs w:val="21"/>
              </w:rPr>
              <w:t>1</w:t>
            </w:r>
            <w:r>
              <w:rPr>
                <w:rFonts w:hint="eastAsia" w:ascii="Times New Roman" w:hAnsi="宋体"/>
                <w:kern w:val="0"/>
                <w:szCs w:val="21"/>
                <w:lang w:val="en-US" w:eastAsia="zh-CN"/>
              </w:rPr>
              <w:t>3</w:t>
            </w:r>
          </w:p>
        </w:tc>
        <w:tc>
          <w:tcPr>
            <w:tcW w:w="2490" w:type="dxa"/>
            <w:vAlign w:val="center"/>
          </w:tcPr>
          <w:p w14:paraId="47F0018C">
            <w:pPr>
              <w:widowControl/>
              <w:spacing w:line="276" w:lineRule="auto"/>
              <w:jc w:val="center"/>
            </w:pPr>
            <w:r>
              <w:rPr>
                <w:rFonts w:ascii="Times New Roman" w:hAnsi="宋体"/>
                <w:kern w:val="0"/>
                <w:szCs w:val="21"/>
              </w:rPr>
              <w:t>铁</w:t>
            </w:r>
          </w:p>
        </w:tc>
        <w:tc>
          <w:tcPr>
            <w:tcW w:w="1350" w:type="dxa"/>
            <w:vAlign w:val="center"/>
          </w:tcPr>
          <w:p w14:paraId="285BF91B">
            <w:pPr>
              <w:spacing w:line="276" w:lineRule="auto"/>
              <w:jc w:val="center"/>
            </w:pPr>
            <w:r>
              <w:rPr>
                <w:rFonts w:ascii="Times New Roman" w:hAnsi="Times New Roman"/>
                <w:kern w:val="0"/>
                <w:szCs w:val="21"/>
              </w:rPr>
              <w:t>mg/L</w:t>
            </w:r>
          </w:p>
        </w:tc>
        <w:tc>
          <w:tcPr>
            <w:tcW w:w="3375" w:type="dxa"/>
            <w:vAlign w:val="center"/>
          </w:tcPr>
          <w:p w14:paraId="13D88B11">
            <w:pPr>
              <w:spacing w:line="276" w:lineRule="auto"/>
              <w:jc w:val="center"/>
            </w:pPr>
            <w:r>
              <w:rPr>
                <w:rFonts w:hint="eastAsia" w:ascii="宋体" w:hAnsi="宋体" w:cs="宋体"/>
                <w:szCs w:val="21"/>
              </w:rPr>
              <w:t>≦</w:t>
            </w:r>
            <w:r>
              <w:rPr>
                <w:rFonts w:ascii="Times New Roman" w:hAnsi="Times New Roman"/>
                <w:szCs w:val="21"/>
              </w:rPr>
              <w:t>0.3</w:t>
            </w:r>
          </w:p>
        </w:tc>
        <w:tc>
          <w:tcPr>
            <w:tcW w:w="1996" w:type="dxa"/>
            <w:vAlign w:val="center"/>
          </w:tcPr>
          <w:p w14:paraId="0D1F8ED6">
            <w:pPr>
              <w:spacing w:line="276" w:lineRule="auto"/>
              <w:jc w:val="center"/>
            </w:pPr>
            <w:r>
              <w:rPr>
                <w:rFonts w:hint="eastAsia" w:ascii="宋体" w:hAnsi="宋体" w:eastAsia="宋体" w:cs="宋体"/>
                <w:color w:val="auto"/>
                <w:sz w:val="21"/>
                <w:szCs w:val="21"/>
              </w:rPr>
              <w:t>&lt;0.2</w:t>
            </w:r>
          </w:p>
        </w:tc>
      </w:tr>
      <w:tr w14:paraId="1138F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1" w:type="dxa"/>
            <w:vAlign w:val="center"/>
          </w:tcPr>
          <w:p w14:paraId="24ED8E75">
            <w:pPr>
              <w:widowControl/>
              <w:spacing w:line="276" w:lineRule="auto"/>
              <w:jc w:val="center"/>
            </w:pPr>
            <w:r>
              <w:rPr>
                <w:rFonts w:hint="eastAsia" w:ascii="Times New Roman" w:hAnsi="宋体"/>
                <w:kern w:val="0"/>
                <w:szCs w:val="21"/>
                <w:lang w:val="en-US" w:eastAsia="zh-CN"/>
              </w:rPr>
              <w:t>14</w:t>
            </w:r>
          </w:p>
        </w:tc>
        <w:tc>
          <w:tcPr>
            <w:tcW w:w="2490" w:type="dxa"/>
            <w:vAlign w:val="center"/>
          </w:tcPr>
          <w:p w14:paraId="2D8F6235">
            <w:pPr>
              <w:widowControl/>
              <w:spacing w:line="276" w:lineRule="auto"/>
              <w:jc w:val="center"/>
            </w:pPr>
            <w:r>
              <w:rPr>
                <w:rFonts w:ascii="Times New Roman" w:hAnsi="宋体"/>
                <w:kern w:val="0"/>
                <w:szCs w:val="21"/>
              </w:rPr>
              <w:t>锰</w:t>
            </w:r>
          </w:p>
        </w:tc>
        <w:tc>
          <w:tcPr>
            <w:tcW w:w="1350" w:type="dxa"/>
            <w:vAlign w:val="center"/>
          </w:tcPr>
          <w:p w14:paraId="7B9E79E8">
            <w:pPr>
              <w:spacing w:line="276" w:lineRule="auto"/>
              <w:jc w:val="center"/>
            </w:pPr>
            <w:r>
              <w:rPr>
                <w:rFonts w:ascii="Times New Roman" w:hAnsi="Times New Roman"/>
                <w:kern w:val="0"/>
                <w:szCs w:val="21"/>
              </w:rPr>
              <w:t>mg/L</w:t>
            </w:r>
          </w:p>
        </w:tc>
        <w:tc>
          <w:tcPr>
            <w:tcW w:w="3375" w:type="dxa"/>
            <w:vAlign w:val="center"/>
          </w:tcPr>
          <w:p w14:paraId="6654ED33">
            <w:pPr>
              <w:spacing w:line="276" w:lineRule="auto"/>
              <w:jc w:val="center"/>
            </w:pPr>
            <w:r>
              <w:rPr>
                <w:rFonts w:hint="eastAsia" w:ascii="宋体" w:hAnsi="宋体" w:cs="宋体"/>
                <w:szCs w:val="21"/>
              </w:rPr>
              <w:t>≦</w:t>
            </w:r>
            <w:r>
              <w:rPr>
                <w:rFonts w:ascii="Times New Roman" w:hAnsi="Times New Roman"/>
                <w:szCs w:val="21"/>
              </w:rPr>
              <w:t>0.1</w:t>
            </w:r>
          </w:p>
        </w:tc>
        <w:tc>
          <w:tcPr>
            <w:tcW w:w="1996" w:type="dxa"/>
            <w:vAlign w:val="center"/>
          </w:tcPr>
          <w:p w14:paraId="62F1F44E">
            <w:pPr>
              <w:spacing w:line="276" w:lineRule="auto"/>
              <w:jc w:val="center"/>
            </w:pPr>
            <w:r>
              <w:rPr>
                <w:rFonts w:hint="eastAsia" w:ascii="宋体" w:hAnsi="宋体" w:eastAsia="宋体" w:cs="宋体"/>
                <w:color w:val="auto"/>
                <w:sz w:val="21"/>
                <w:szCs w:val="21"/>
                <w:lang w:val="en-US" w:eastAsia="zh-CN"/>
              </w:rPr>
              <w:t>0.02</w:t>
            </w:r>
          </w:p>
        </w:tc>
      </w:tr>
      <w:tr w14:paraId="76340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51" w:type="dxa"/>
            <w:vAlign w:val="center"/>
          </w:tcPr>
          <w:p w14:paraId="0F8BAF5F">
            <w:pPr>
              <w:widowControl/>
              <w:spacing w:line="276" w:lineRule="auto"/>
              <w:jc w:val="center"/>
            </w:pPr>
            <w:r>
              <w:rPr>
                <w:rFonts w:hint="eastAsia" w:ascii="Times New Roman" w:hAnsi="宋体"/>
                <w:kern w:val="0"/>
                <w:szCs w:val="21"/>
              </w:rPr>
              <w:t>1</w:t>
            </w:r>
            <w:r>
              <w:rPr>
                <w:rFonts w:hint="eastAsia" w:ascii="Times New Roman" w:hAnsi="宋体"/>
                <w:kern w:val="0"/>
                <w:szCs w:val="21"/>
                <w:lang w:val="en-US" w:eastAsia="zh-CN"/>
              </w:rPr>
              <w:t>5</w:t>
            </w:r>
          </w:p>
        </w:tc>
        <w:tc>
          <w:tcPr>
            <w:tcW w:w="2490" w:type="dxa"/>
            <w:vAlign w:val="center"/>
          </w:tcPr>
          <w:p w14:paraId="116E0566">
            <w:pPr>
              <w:widowControl/>
              <w:spacing w:line="276" w:lineRule="auto"/>
              <w:jc w:val="center"/>
            </w:pPr>
            <w:r>
              <w:rPr>
                <w:rFonts w:ascii="Times New Roman" w:hAnsi="宋体"/>
                <w:kern w:val="0"/>
                <w:szCs w:val="21"/>
              </w:rPr>
              <w:t>铜</w:t>
            </w:r>
          </w:p>
        </w:tc>
        <w:tc>
          <w:tcPr>
            <w:tcW w:w="1350" w:type="dxa"/>
            <w:vAlign w:val="center"/>
          </w:tcPr>
          <w:p w14:paraId="4897FABA">
            <w:pPr>
              <w:spacing w:line="276" w:lineRule="auto"/>
              <w:jc w:val="center"/>
            </w:pPr>
            <w:r>
              <w:rPr>
                <w:rFonts w:ascii="Times New Roman" w:hAnsi="Times New Roman"/>
                <w:kern w:val="0"/>
                <w:szCs w:val="21"/>
              </w:rPr>
              <w:t>mg/L</w:t>
            </w:r>
          </w:p>
        </w:tc>
        <w:tc>
          <w:tcPr>
            <w:tcW w:w="3375" w:type="dxa"/>
            <w:vAlign w:val="center"/>
          </w:tcPr>
          <w:p w14:paraId="09537C1A">
            <w:pPr>
              <w:spacing w:line="276" w:lineRule="auto"/>
              <w:jc w:val="center"/>
            </w:pPr>
            <w:r>
              <w:rPr>
                <w:rFonts w:hint="eastAsia" w:ascii="宋体" w:hAnsi="宋体" w:cs="宋体"/>
                <w:szCs w:val="21"/>
              </w:rPr>
              <w:t>≦</w:t>
            </w:r>
            <w:r>
              <w:rPr>
                <w:rFonts w:ascii="Times New Roman" w:hAnsi="Times New Roman"/>
                <w:szCs w:val="21"/>
              </w:rPr>
              <w:t>1</w:t>
            </w:r>
          </w:p>
        </w:tc>
        <w:tc>
          <w:tcPr>
            <w:tcW w:w="1996" w:type="dxa"/>
            <w:vAlign w:val="center"/>
          </w:tcPr>
          <w:p w14:paraId="63BD1093">
            <w:pPr>
              <w:spacing w:line="276" w:lineRule="auto"/>
              <w:jc w:val="center"/>
            </w:pPr>
            <w:r>
              <w:rPr>
                <w:rFonts w:hint="eastAsia" w:ascii="宋体" w:hAnsi="宋体" w:eastAsia="宋体" w:cs="宋体"/>
                <w:color w:val="auto"/>
                <w:sz w:val="21"/>
                <w:szCs w:val="21"/>
                <w:lang w:val="en-US" w:eastAsia="zh-CN"/>
              </w:rPr>
              <w:t>0.04</w:t>
            </w:r>
          </w:p>
        </w:tc>
      </w:tr>
      <w:tr w14:paraId="39C7D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751" w:type="dxa"/>
            <w:vAlign w:val="center"/>
          </w:tcPr>
          <w:p w14:paraId="2A1947AA">
            <w:pPr>
              <w:widowControl/>
              <w:spacing w:line="276" w:lineRule="auto"/>
              <w:jc w:val="center"/>
            </w:pPr>
            <w:r>
              <w:rPr>
                <w:rFonts w:hint="eastAsia" w:ascii="Times New Roman" w:hAnsi="宋体"/>
                <w:kern w:val="0"/>
                <w:szCs w:val="21"/>
              </w:rPr>
              <w:t>1</w:t>
            </w:r>
            <w:r>
              <w:rPr>
                <w:rFonts w:hint="eastAsia" w:ascii="Times New Roman" w:hAnsi="宋体"/>
                <w:kern w:val="0"/>
                <w:szCs w:val="21"/>
                <w:lang w:val="en-US" w:eastAsia="zh-CN"/>
              </w:rPr>
              <w:t>6</w:t>
            </w:r>
          </w:p>
        </w:tc>
        <w:tc>
          <w:tcPr>
            <w:tcW w:w="2490" w:type="dxa"/>
            <w:vAlign w:val="center"/>
          </w:tcPr>
          <w:p w14:paraId="6D547537">
            <w:pPr>
              <w:widowControl/>
              <w:spacing w:line="276" w:lineRule="auto"/>
              <w:jc w:val="center"/>
            </w:pPr>
            <w:r>
              <w:rPr>
                <w:rFonts w:ascii="Times New Roman" w:hAnsi="宋体"/>
                <w:kern w:val="0"/>
                <w:szCs w:val="21"/>
              </w:rPr>
              <w:t>锌</w:t>
            </w:r>
          </w:p>
        </w:tc>
        <w:tc>
          <w:tcPr>
            <w:tcW w:w="1350" w:type="dxa"/>
            <w:vAlign w:val="center"/>
          </w:tcPr>
          <w:p w14:paraId="689E4D39">
            <w:pPr>
              <w:spacing w:line="276" w:lineRule="auto"/>
              <w:jc w:val="center"/>
            </w:pPr>
            <w:r>
              <w:rPr>
                <w:rFonts w:ascii="Times New Roman" w:hAnsi="Times New Roman"/>
                <w:kern w:val="0"/>
                <w:szCs w:val="21"/>
              </w:rPr>
              <w:t>mg/L</w:t>
            </w:r>
          </w:p>
        </w:tc>
        <w:tc>
          <w:tcPr>
            <w:tcW w:w="3375" w:type="dxa"/>
            <w:vAlign w:val="center"/>
          </w:tcPr>
          <w:p w14:paraId="5911FC0B">
            <w:pPr>
              <w:spacing w:line="276" w:lineRule="auto"/>
              <w:jc w:val="center"/>
            </w:pPr>
            <w:r>
              <w:rPr>
                <w:rFonts w:hint="eastAsia" w:ascii="宋体" w:hAnsi="宋体" w:cs="宋体"/>
                <w:szCs w:val="21"/>
              </w:rPr>
              <w:t>≦</w:t>
            </w:r>
            <w:r>
              <w:rPr>
                <w:rFonts w:ascii="Times New Roman" w:hAnsi="Times New Roman"/>
                <w:szCs w:val="21"/>
              </w:rPr>
              <w:t>1.0</w:t>
            </w:r>
          </w:p>
        </w:tc>
        <w:tc>
          <w:tcPr>
            <w:tcW w:w="1996" w:type="dxa"/>
            <w:vAlign w:val="center"/>
          </w:tcPr>
          <w:p w14:paraId="305FFB5F">
            <w:pPr>
              <w:spacing w:line="276" w:lineRule="auto"/>
              <w:jc w:val="center"/>
            </w:pPr>
            <w:r>
              <w:rPr>
                <w:rFonts w:hint="eastAsia" w:ascii="宋体" w:hAnsi="宋体" w:eastAsia="宋体" w:cs="宋体"/>
                <w:color w:val="auto"/>
                <w:sz w:val="21"/>
                <w:szCs w:val="21"/>
                <w:lang w:val="en-US" w:eastAsia="zh-CN"/>
              </w:rPr>
              <w:t>0.02</w:t>
            </w:r>
          </w:p>
        </w:tc>
      </w:tr>
      <w:tr w14:paraId="0131B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51" w:type="dxa"/>
            <w:vAlign w:val="center"/>
          </w:tcPr>
          <w:p w14:paraId="292A3A39">
            <w:pPr>
              <w:widowControl/>
              <w:spacing w:line="276" w:lineRule="auto"/>
              <w:jc w:val="center"/>
            </w:pPr>
            <w:r>
              <w:rPr>
                <w:rFonts w:hint="eastAsia" w:ascii="Times New Roman" w:hAnsi="宋体"/>
                <w:kern w:val="0"/>
                <w:szCs w:val="21"/>
              </w:rPr>
              <w:t>1</w:t>
            </w:r>
            <w:r>
              <w:rPr>
                <w:rFonts w:hint="eastAsia" w:ascii="Times New Roman" w:hAnsi="宋体"/>
                <w:kern w:val="0"/>
                <w:szCs w:val="21"/>
                <w:lang w:val="en-US" w:eastAsia="zh-CN"/>
              </w:rPr>
              <w:t>7</w:t>
            </w:r>
          </w:p>
        </w:tc>
        <w:tc>
          <w:tcPr>
            <w:tcW w:w="2490" w:type="dxa"/>
            <w:vAlign w:val="center"/>
          </w:tcPr>
          <w:p w14:paraId="77D1E416">
            <w:pPr>
              <w:widowControl/>
              <w:spacing w:line="276" w:lineRule="auto"/>
              <w:jc w:val="center"/>
            </w:pPr>
            <w:r>
              <w:rPr>
                <w:rFonts w:ascii="Times New Roman" w:hAnsi="宋体"/>
                <w:kern w:val="0"/>
                <w:szCs w:val="21"/>
              </w:rPr>
              <w:t>硫酸盐</w:t>
            </w:r>
          </w:p>
        </w:tc>
        <w:tc>
          <w:tcPr>
            <w:tcW w:w="1350" w:type="dxa"/>
            <w:vAlign w:val="center"/>
          </w:tcPr>
          <w:p w14:paraId="755D0B03">
            <w:pPr>
              <w:jc w:val="center"/>
            </w:pPr>
            <w:r>
              <w:rPr>
                <w:rFonts w:ascii="Times New Roman" w:hAnsi="Times New Roman"/>
                <w:kern w:val="0"/>
                <w:szCs w:val="21"/>
              </w:rPr>
              <w:t>mg/L</w:t>
            </w:r>
          </w:p>
        </w:tc>
        <w:tc>
          <w:tcPr>
            <w:tcW w:w="3375" w:type="dxa"/>
            <w:vAlign w:val="center"/>
          </w:tcPr>
          <w:p w14:paraId="16115F6D">
            <w:pPr>
              <w:spacing w:line="276" w:lineRule="auto"/>
              <w:jc w:val="center"/>
            </w:pPr>
            <w:r>
              <w:rPr>
                <w:rFonts w:hint="eastAsia" w:ascii="宋体" w:hAnsi="宋体" w:cs="宋体"/>
                <w:szCs w:val="21"/>
              </w:rPr>
              <w:t>≦</w:t>
            </w:r>
            <w:r>
              <w:rPr>
                <w:rFonts w:ascii="Times New Roman" w:hAnsi="Times New Roman"/>
                <w:szCs w:val="21"/>
              </w:rPr>
              <w:t>250</w:t>
            </w:r>
          </w:p>
        </w:tc>
        <w:tc>
          <w:tcPr>
            <w:tcW w:w="1996" w:type="dxa"/>
            <w:vAlign w:val="center"/>
          </w:tcPr>
          <w:p w14:paraId="0CD3ADD4">
            <w:pPr>
              <w:spacing w:line="276" w:lineRule="auto"/>
              <w:jc w:val="center"/>
            </w:pPr>
            <w:r>
              <w:rPr>
                <w:rFonts w:hint="eastAsia" w:ascii="宋体" w:hAnsi="宋体" w:eastAsia="宋体" w:cs="宋体"/>
                <w:color w:val="auto"/>
                <w:sz w:val="21"/>
                <w:szCs w:val="21"/>
                <w:lang w:val="en-US" w:eastAsia="zh-CN"/>
              </w:rPr>
              <w:t>109</w:t>
            </w:r>
          </w:p>
        </w:tc>
      </w:tr>
      <w:tr w14:paraId="6E562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751" w:type="dxa"/>
            <w:vAlign w:val="center"/>
          </w:tcPr>
          <w:p w14:paraId="4ABA7946">
            <w:pPr>
              <w:widowControl/>
              <w:spacing w:line="276" w:lineRule="auto"/>
              <w:jc w:val="center"/>
            </w:pPr>
            <w:r>
              <w:rPr>
                <w:rFonts w:hint="eastAsia" w:ascii="Times New Roman" w:hAnsi="宋体"/>
                <w:kern w:val="0"/>
                <w:szCs w:val="21"/>
                <w:lang w:val="en-US" w:eastAsia="zh-CN"/>
              </w:rPr>
              <w:t>18</w:t>
            </w:r>
          </w:p>
        </w:tc>
        <w:tc>
          <w:tcPr>
            <w:tcW w:w="2490" w:type="dxa"/>
            <w:vAlign w:val="center"/>
          </w:tcPr>
          <w:p w14:paraId="299CD526">
            <w:pPr>
              <w:widowControl/>
              <w:spacing w:line="276" w:lineRule="auto"/>
              <w:jc w:val="center"/>
            </w:pPr>
            <w:r>
              <w:rPr>
                <w:rFonts w:ascii="Times New Roman" w:hAnsi="宋体"/>
                <w:kern w:val="0"/>
                <w:szCs w:val="21"/>
              </w:rPr>
              <w:t>氯化物</w:t>
            </w:r>
          </w:p>
        </w:tc>
        <w:tc>
          <w:tcPr>
            <w:tcW w:w="1350" w:type="dxa"/>
            <w:vAlign w:val="center"/>
          </w:tcPr>
          <w:p w14:paraId="34BEF79A">
            <w:pPr>
              <w:jc w:val="center"/>
            </w:pPr>
            <w:r>
              <w:rPr>
                <w:rFonts w:ascii="Times New Roman" w:hAnsi="Times New Roman"/>
                <w:kern w:val="0"/>
                <w:szCs w:val="21"/>
              </w:rPr>
              <w:t>mg/L</w:t>
            </w:r>
          </w:p>
        </w:tc>
        <w:tc>
          <w:tcPr>
            <w:tcW w:w="3375" w:type="dxa"/>
            <w:vAlign w:val="center"/>
          </w:tcPr>
          <w:p w14:paraId="4A49C4CE">
            <w:pPr>
              <w:spacing w:line="276" w:lineRule="auto"/>
              <w:jc w:val="center"/>
            </w:pPr>
            <w:r>
              <w:rPr>
                <w:rFonts w:hint="eastAsia" w:ascii="宋体" w:hAnsi="宋体" w:cs="宋体"/>
                <w:szCs w:val="21"/>
              </w:rPr>
              <w:t>≦</w:t>
            </w:r>
            <w:r>
              <w:rPr>
                <w:rFonts w:ascii="Times New Roman" w:hAnsi="Times New Roman"/>
                <w:szCs w:val="21"/>
              </w:rPr>
              <w:t>250</w:t>
            </w:r>
          </w:p>
        </w:tc>
        <w:tc>
          <w:tcPr>
            <w:tcW w:w="1996" w:type="dxa"/>
            <w:vAlign w:val="center"/>
          </w:tcPr>
          <w:p w14:paraId="36553509">
            <w:pPr>
              <w:spacing w:line="276" w:lineRule="auto"/>
              <w:jc w:val="center"/>
            </w:pPr>
            <w:r>
              <w:rPr>
                <w:rFonts w:hint="eastAsia" w:ascii="宋体" w:hAnsi="宋体" w:eastAsia="宋体" w:cs="宋体"/>
                <w:color w:val="auto"/>
                <w:sz w:val="21"/>
                <w:szCs w:val="21"/>
                <w:lang w:val="en-US" w:eastAsia="zh-CN"/>
              </w:rPr>
              <w:t>18</w:t>
            </w:r>
          </w:p>
        </w:tc>
      </w:tr>
      <w:tr w14:paraId="6A69D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51" w:type="dxa"/>
            <w:vAlign w:val="center"/>
          </w:tcPr>
          <w:p w14:paraId="76C87F52">
            <w:pPr>
              <w:widowControl/>
              <w:spacing w:line="276" w:lineRule="auto"/>
              <w:jc w:val="center"/>
            </w:pPr>
            <w:r>
              <w:rPr>
                <w:rFonts w:hint="eastAsia" w:ascii="Times New Roman" w:hAnsi="宋体"/>
                <w:kern w:val="0"/>
                <w:szCs w:val="21"/>
                <w:lang w:val="en-US" w:eastAsia="zh-CN"/>
              </w:rPr>
              <w:t>19</w:t>
            </w:r>
          </w:p>
        </w:tc>
        <w:tc>
          <w:tcPr>
            <w:tcW w:w="2490" w:type="dxa"/>
            <w:vAlign w:val="center"/>
          </w:tcPr>
          <w:p w14:paraId="5740C6D2">
            <w:pPr>
              <w:widowControl/>
              <w:spacing w:line="276" w:lineRule="auto"/>
              <w:jc w:val="center"/>
            </w:pPr>
            <w:r>
              <w:rPr>
                <w:rFonts w:ascii="Times New Roman" w:hAnsi="宋体"/>
                <w:kern w:val="0"/>
                <w:szCs w:val="21"/>
              </w:rPr>
              <w:t>氟化物</w:t>
            </w:r>
          </w:p>
        </w:tc>
        <w:tc>
          <w:tcPr>
            <w:tcW w:w="1350" w:type="dxa"/>
            <w:vAlign w:val="center"/>
          </w:tcPr>
          <w:p w14:paraId="05E105AE">
            <w:pPr>
              <w:jc w:val="center"/>
            </w:pPr>
            <w:r>
              <w:rPr>
                <w:rFonts w:ascii="Times New Roman" w:hAnsi="Times New Roman"/>
                <w:kern w:val="0"/>
                <w:szCs w:val="21"/>
              </w:rPr>
              <w:t>mg/L</w:t>
            </w:r>
          </w:p>
        </w:tc>
        <w:tc>
          <w:tcPr>
            <w:tcW w:w="3375" w:type="dxa"/>
            <w:vAlign w:val="center"/>
          </w:tcPr>
          <w:p w14:paraId="7EC7BB55">
            <w:pPr>
              <w:spacing w:line="276" w:lineRule="auto"/>
              <w:jc w:val="center"/>
            </w:pPr>
            <w:r>
              <w:rPr>
                <w:rFonts w:hint="eastAsia" w:ascii="宋体" w:hAnsi="宋体" w:cs="宋体"/>
                <w:szCs w:val="21"/>
              </w:rPr>
              <w:t>≦</w:t>
            </w:r>
            <w:r>
              <w:rPr>
                <w:rFonts w:ascii="Times New Roman" w:hAnsi="Times New Roman"/>
                <w:szCs w:val="21"/>
              </w:rPr>
              <w:t>1.0</w:t>
            </w:r>
          </w:p>
        </w:tc>
        <w:tc>
          <w:tcPr>
            <w:tcW w:w="1996" w:type="dxa"/>
            <w:vAlign w:val="center"/>
          </w:tcPr>
          <w:p w14:paraId="24C12C14">
            <w:pPr>
              <w:spacing w:line="276" w:lineRule="auto"/>
              <w:jc w:val="center"/>
            </w:pPr>
            <w:r>
              <w:rPr>
                <w:rFonts w:hint="eastAsia" w:ascii="宋体" w:hAnsi="宋体" w:eastAsia="宋体" w:cs="宋体"/>
                <w:color w:val="auto"/>
                <w:sz w:val="21"/>
                <w:szCs w:val="21"/>
                <w:lang w:val="en-US" w:eastAsia="zh-CN"/>
              </w:rPr>
              <w:t>0.23</w:t>
            </w:r>
          </w:p>
        </w:tc>
      </w:tr>
      <w:tr w14:paraId="15BA4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51" w:type="dxa"/>
            <w:vAlign w:val="center"/>
          </w:tcPr>
          <w:p w14:paraId="6A703F0A">
            <w:pPr>
              <w:widowControl/>
              <w:spacing w:line="276" w:lineRule="auto"/>
              <w:jc w:val="center"/>
            </w:pPr>
            <w:r>
              <w:rPr>
                <w:rFonts w:hint="eastAsia" w:ascii="Times New Roman" w:hAnsi="宋体"/>
                <w:kern w:val="0"/>
                <w:szCs w:val="21"/>
              </w:rPr>
              <w:t>2</w:t>
            </w:r>
            <w:r>
              <w:rPr>
                <w:rFonts w:hint="eastAsia" w:ascii="Times New Roman" w:hAnsi="宋体"/>
                <w:kern w:val="0"/>
                <w:szCs w:val="21"/>
                <w:lang w:val="en-US" w:eastAsia="zh-CN"/>
              </w:rPr>
              <w:t>0</w:t>
            </w:r>
          </w:p>
        </w:tc>
        <w:tc>
          <w:tcPr>
            <w:tcW w:w="2490" w:type="dxa"/>
            <w:vAlign w:val="center"/>
          </w:tcPr>
          <w:p w14:paraId="20118532">
            <w:pPr>
              <w:widowControl/>
              <w:spacing w:line="276" w:lineRule="auto"/>
              <w:jc w:val="center"/>
            </w:pPr>
            <w:r>
              <w:rPr>
                <w:rFonts w:ascii="Times New Roman" w:hAnsi="宋体"/>
                <w:kern w:val="0"/>
                <w:szCs w:val="21"/>
              </w:rPr>
              <w:t>硝酸盐</w:t>
            </w:r>
            <w:r>
              <w:rPr>
                <w:rFonts w:ascii="Times New Roman" w:hAnsi="Times New Roman"/>
                <w:kern w:val="0"/>
                <w:szCs w:val="21"/>
              </w:rPr>
              <w:t>(</w:t>
            </w:r>
            <w:r>
              <w:rPr>
                <w:rFonts w:ascii="Times New Roman" w:hAnsi="宋体"/>
                <w:kern w:val="0"/>
                <w:szCs w:val="21"/>
              </w:rPr>
              <w:t>以</w:t>
            </w:r>
            <w:r>
              <w:rPr>
                <w:rFonts w:ascii="Times New Roman" w:hAnsi="Times New Roman"/>
                <w:kern w:val="0"/>
                <w:szCs w:val="21"/>
              </w:rPr>
              <w:t>N</w:t>
            </w:r>
            <w:r>
              <w:rPr>
                <w:rFonts w:ascii="Times New Roman" w:hAnsi="宋体"/>
                <w:kern w:val="0"/>
                <w:szCs w:val="21"/>
              </w:rPr>
              <w:t>计</w:t>
            </w:r>
            <w:r>
              <w:rPr>
                <w:rFonts w:ascii="Times New Roman" w:hAnsi="Times New Roman"/>
                <w:kern w:val="0"/>
                <w:szCs w:val="21"/>
              </w:rPr>
              <w:t>)</w:t>
            </w:r>
          </w:p>
        </w:tc>
        <w:tc>
          <w:tcPr>
            <w:tcW w:w="1350" w:type="dxa"/>
            <w:vAlign w:val="center"/>
          </w:tcPr>
          <w:p w14:paraId="667B69C7">
            <w:pPr>
              <w:jc w:val="center"/>
            </w:pPr>
            <w:r>
              <w:rPr>
                <w:rFonts w:ascii="Times New Roman" w:hAnsi="Times New Roman"/>
                <w:kern w:val="0"/>
                <w:szCs w:val="21"/>
              </w:rPr>
              <w:t>mg/L</w:t>
            </w:r>
          </w:p>
        </w:tc>
        <w:tc>
          <w:tcPr>
            <w:tcW w:w="3375" w:type="dxa"/>
            <w:vAlign w:val="center"/>
          </w:tcPr>
          <w:p w14:paraId="14D9B344">
            <w:pPr>
              <w:spacing w:line="276" w:lineRule="auto"/>
              <w:jc w:val="center"/>
            </w:pPr>
            <w:r>
              <w:rPr>
                <w:rFonts w:hint="eastAsia" w:ascii="宋体" w:hAnsi="宋体" w:cs="宋体"/>
                <w:szCs w:val="21"/>
              </w:rPr>
              <w:t>≦</w:t>
            </w:r>
            <w:r>
              <w:rPr>
                <w:rFonts w:ascii="Times New Roman" w:hAnsi="Times New Roman"/>
                <w:szCs w:val="21"/>
              </w:rPr>
              <w:t>10</w:t>
            </w:r>
            <w:r>
              <w:rPr>
                <w:rFonts w:hint="eastAsia" w:ascii="Times New Roman" w:hAnsi="Times New Roman"/>
                <w:szCs w:val="21"/>
              </w:rPr>
              <w:t>（</w:t>
            </w:r>
            <w:r>
              <w:rPr>
                <w:rFonts w:hint="eastAsia" w:ascii="Times New Roman" w:hAnsi="Times New Roman"/>
                <w:szCs w:val="21"/>
                <w:lang w:eastAsia="zh-CN"/>
              </w:rPr>
              <w:t>小型集中式供水和分散式供水因水源与净水技术</w:t>
            </w:r>
            <w:r>
              <w:rPr>
                <w:rFonts w:hint="eastAsia" w:ascii="Times New Roman" w:hAnsi="Times New Roman"/>
                <w:szCs w:val="21"/>
              </w:rPr>
              <w:t>限制时为20）</w:t>
            </w:r>
          </w:p>
        </w:tc>
        <w:tc>
          <w:tcPr>
            <w:tcW w:w="1996" w:type="dxa"/>
            <w:vAlign w:val="center"/>
          </w:tcPr>
          <w:p w14:paraId="29EA17A0">
            <w:pPr>
              <w:spacing w:line="276" w:lineRule="auto"/>
              <w:jc w:val="center"/>
            </w:pPr>
            <w:r>
              <w:rPr>
                <w:rFonts w:hint="eastAsia" w:ascii="宋体" w:hAnsi="宋体" w:eastAsia="宋体" w:cs="宋体"/>
                <w:color w:val="auto"/>
                <w:sz w:val="21"/>
                <w:szCs w:val="21"/>
                <w:lang w:val="en-US" w:eastAsia="zh-CN"/>
              </w:rPr>
              <w:t>5.37</w:t>
            </w:r>
          </w:p>
        </w:tc>
      </w:tr>
      <w:tr w14:paraId="1AB85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51" w:type="dxa"/>
            <w:vAlign w:val="center"/>
          </w:tcPr>
          <w:p w14:paraId="60DB9365">
            <w:pPr>
              <w:widowControl/>
              <w:spacing w:line="276" w:lineRule="auto"/>
              <w:jc w:val="center"/>
            </w:pPr>
            <w:r>
              <w:rPr>
                <w:rFonts w:hint="eastAsia" w:ascii="Times New Roman" w:hAnsi="宋体"/>
                <w:kern w:val="0"/>
                <w:szCs w:val="21"/>
                <w:lang w:val="en-US" w:eastAsia="zh-CN"/>
              </w:rPr>
              <w:t>21</w:t>
            </w:r>
          </w:p>
        </w:tc>
        <w:tc>
          <w:tcPr>
            <w:tcW w:w="2490" w:type="dxa"/>
            <w:vAlign w:val="center"/>
          </w:tcPr>
          <w:p w14:paraId="74E4B3ED">
            <w:pPr>
              <w:widowControl/>
              <w:spacing w:line="276" w:lineRule="auto"/>
              <w:jc w:val="center"/>
            </w:pPr>
            <w:r>
              <w:rPr>
                <w:rFonts w:ascii="Times New Roman" w:hAnsi="宋体"/>
                <w:kern w:val="0"/>
                <w:szCs w:val="21"/>
              </w:rPr>
              <w:t>溶解性总固体</w:t>
            </w:r>
          </w:p>
        </w:tc>
        <w:tc>
          <w:tcPr>
            <w:tcW w:w="1350" w:type="dxa"/>
            <w:vAlign w:val="center"/>
          </w:tcPr>
          <w:p w14:paraId="25A6A276">
            <w:pPr>
              <w:jc w:val="center"/>
            </w:pPr>
            <w:r>
              <w:rPr>
                <w:rFonts w:ascii="Times New Roman" w:hAnsi="Times New Roman"/>
                <w:kern w:val="0"/>
                <w:szCs w:val="21"/>
              </w:rPr>
              <w:t>mg/L</w:t>
            </w:r>
          </w:p>
        </w:tc>
        <w:tc>
          <w:tcPr>
            <w:tcW w:w="3375" w:type="dxa"/>
            <w:vAlign w:val="center"/>
          </w:tcPr>
          <w:p w14:paraId="4D5B0D9A">
            <w:pPr>
              <w:spacing w:line="276" w:lineRule="auto"/>
              <w:jc w:val="center"/>
            </w:pPr>
            <w:r>
              <w:rPr>
                <w:rFonts w:hint="eastAsia" w:ascii="宋体" w:hAnsi="宋体" w:cs="宋体"/>
                <w:szCs w:val="21"/>
              </w:rPr>
              <w:t>≦</w:t>
            </w:r>
            <w:r>
              <w:rPr>
                <w:rFonts w:ascii="Times New Roman" w:hAnsi="Times New Roman"/>
                <w:szCs w:val="21"/>
              </w:rPr>
              <w:t>1000</w:t>
            </w:r>
          </w:p>
        </w:tc>
        <w:tc>
          <w:tcPr>
            <w:tcW w:w="1996" w:type="dxa"/>
            <w:vAlign w:val="center"/>
          </w:tcPr>
          <w:p w14:paraId="27EBD594">
            <w:pPr>
              <w:spacing w:line="276" w:lineRule="auto"/>
              <w:jc w:val="center"/>
            </w:pPr>
            <w:r>
              <w:rPr>
                <w:rFonts w:hint="eastAsia" w:ascii="宋体" w:hAnsi="宋体" w:eastAsia="宋体" w:cs="宋体"/>
                <w:color w:val="auto"/>
                <w:sz w:val="21"/>
                <w:szCs w:val="21"/>
                <w:lang w:val="en-US" w:eastAsia="zh-CN"/>
              </w:rPr>
              <w:t>367</w:t>
            </w:r>
          </w:p>
        </w:tc>
      </w:tr>
      <w:tr w14:paraId="15CCD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51" w:type="dxa"/>
            <w:vAlign w:val="center"/>
          </w:tcPr>
          <w:p w14:paraId="6AD093EB">
            <w:pPr>
              <w:widowControl/>
              <w:spacing w:line="276" w:lineRule="auto"/>
              <w:jc w:val="center"/>
            </w:pPr>
            <w:r>
              <w:rPr>
                <w:rFonts w:hint="eastAsia" w:ascii="Times New Roman" w:hAnsi="宋体"/>
                <w:kern w:val="0"/>
                <w:szCs w:val="21"/>
                <w:lang w:val="en-US" w:eastAsia="zh-CN"/>
              </w:rPr>
              <w:t>22</w:t>
            </w:r>
          </w:p>
        </w:tc>
        <w:tc>
          <w:tcPr>
            <w:tcW w:w="2490" w:type="dxa"/>
            <w:vAlign w:val="center"/>
          </w:tcPr>
          <w:p w14:paraId="3444134C">
            <w:pPr>
              <w:widowControl/>
              <w:spacing w:line="276" w:lineRule="auto"/>
              <w:jc w:val="center"/>
            </w:pPr>
            <w:r>
              <w:rPr>
                <w:rFonts w:ascii="Times New Roman" w:hAnsi="宋体"/>
                <w:kern w:val="0"/>
                <w:szCs w:val="21"/>
              </w:rPr>
              <w:t>汞</w:t>
            </w:r>
          </w:p>
        </w:tc>
        <w:tc>
          <w:tcPr>
            <w:tcW w:w="1350" w:type="dxa"/>
            <w:vAlign w:val="center"/>
          </w:tcPr>
          <w:p w14:paraId="3054802A">
            <w:pPr>
              <w:jc w:val="center"/>
            </w:pPr>
            <w:r>
              <w:rPr>
                <w:rFonts w:ascii="Times New Roman" w:hAnsi="Times New Roman"/>
                <w:kern w:val="0"/>
                <w:szCs w:val="21"/>
              </w:rPr>
              <w:t>mg/L</w:t>
            </w:r>
          </w:p>
        </w:tc>
        <w:tc>
          <w:tcPr>
            <w:tcW w:w="3375" w:type="dxa"/>
            <w:vAlign w:val="center"/>
          </w:tcPr>
          <w:p w14:paraId="24752396">
            <w:pPr>
              <w:spacing w:line="276" w:lineRule="auto"/>
              <w:jc w:val="center"/>
            </w:pPr>
            <w:r>
              <w:rPr>
                <w:rFonts w:hint="eastAsia" w:ascii="宋体" w:hAnsi="宋体" w:cs="宋体"/>
                <w:szCs w:val="21"/>
              </w:rPr>
              <w:t>≦</w:t>
            </w:r>
            <w:r>
              <w:rPr>
                <w:rFonts w:ascii="Times New Roman" w:hAnsi="Times New Roman"/>
                <w:szCs w:val="21"/>
              </w:rPr>
              <w:t>0.001</w:t>
            </w:r>
          </w:p>
        </w:tc>
        <w:tc>
          <w:tcPr>
            <w:tcW w:w="1996" w:type="dxa"/>
            <w:vAlign w:val="center"/>
          </w:tcPr>
          <w:p w14:paraId="541FBE86">
            <w:pPr>
              <w:spacing w:line="276" w:lineRule="auto"/>
              <w:jc w:val="center"/>
            </w:pPr>
            <w:r>
              <w:rPr>
                <w:rFonts w:hint="eastAsia" w:ascii="宋体" w:hAnsi="宋体" w:eastAsia="宋体" w:cs="宋体"/>
                <w:color w:val="auto"/>
                <w:sz w:val="21"/>
                <w:szCs w:val="21"/>
              </w:rPr>
              <w:t>&lt;0.00</w:t>
            </w:r>
            <w:r>
              <w:rPr>
                <w:rFonts w:hint="eastAsia" w:ascii="宋体" w:hAnsi="宋体" w:eastAsia="宋体" w:cs="宋体"/>
                <w:color w:val="auto"/>
                <w:sz w:val="21"/>
                <w:szCs w:val="21"/>
                <w:lang w:val="en-US" w:eastAsia="zh-CN"/>
              </w:rPr>
              <w:t>01</w:t>
            </w:r>
          </w:p>
        </w:tc>
      </w:tr>
      <w:tr w14:paraId="7CF69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51" w:type="dxa"/>
            <w:vAlign w:val="center"/>
          </w:tcPr>
          <w:p w14:paraId="6551AA7A">
            <w:pPr>
              <w:widowControl/>
              <w:spacing w:line="276" w:lineRule="auto"/>
              <w:jc w:val="center"/>
            </w:pPr>
            <w:r>
              <w:rPr>
                <w:rFonts w:hint="eastAsia" w:ascii="Times New Roman" w:hAnsi="宋体"/>
                <w:kern w:val="0"/>
                <w:szCs w:val="21"/>
                <w:lang w:val="en-US" w:eastAsia="zh-CN"/>
              </w:rPr>
              <w:t>23</w:t>
            </w:r>
          </w:p>
        </w:tc>
        <w:tc>
          <w:tcPr>
            <w:tcW w:w="2490" w:type="dxa"/>
            <w:vAlign w:val="center"/>
          </w:tcPr>
          <w:p w14:paraId="35F9247E">
            <w:pPr>
              <w:widowControl/>
              <w:spacing w:line="276" w:lineRule="auto"/>
              <w:jc w:val="center"/>
            </w:pPr>
            <w:r>
              <w:rPr>
                <w:rFonts w:ascii="Times New Roman" w:hAnsi="宋体"/>
                <w:kern w:val="0"/>
                <w:szCs w:val="21"/>
              </w:rPr>
              <w:t>砷</w:t>
            </w:r>
          </w:p>
        </w:tc>
        <w:tc>
          <w:tcPr>
            <w:tcW w:w="1350" w:type="dxa"/>
            <w:vAlign w:val="center"/>
          </w:tcPr>
          <w:p w14:paraId="4B1234AD">
            <w:pPr>
              <w:jc w:val="center"/>
            </w:pPr>
            <w:r>
              <w:rPr>
                <w:rFonts w:ascii="Times New Roman" w:hAnsi="Times New Roman"/>
                <w:kern w:val="0"/>
                <w:szCs w:val="21"/>
              </w:rPr>
              <w:t>mg/L</w:t>
            </w:r>
          </w:p>
        </w:tc>
        <w:tc>
          <w:tcPr>
            <w:tcW w:w="3375" w:type="dxa"/>
            <w:vAlign w:val="center"/>
          </w:tcPr>
          <w:p w14:paraId="2EC1F3B5">
            <w:pPr>
              <w:spacing w:line="276" w:lineRule="auto"/>
              <w:jc w:val="center"/>
            </w:pPr>
            <w:r>
              <w:rPr>
                <w:rFonts w:hint="eastAsia" w:ascii="宋体" w:hAnsi="宋体" w:cs="宋体"/>
                <w:color w:val="auto"/>
                <w:szCs w:val="21"/>
              </w:rPr>
              <w:t>≦</w:t>
            </w:r>
            <w:r>
              <w:rPr>
                <w:rFonts w:ascii="Times New Roman" w:hAnsi="Times New Roman"/>
                <w:color w:val="auto"/>
                <w:szCs w:val="21"/>
              </w:rPr>
              <w:t>0.01</w:t>
            </w:r>
          </w:p>
        </w:tc>
        <w:tc>
          <w:tcPr>
            <w:tcW w:w="1996" w:type="dxa"/>
            <w:vAlign w:val="center"/>
          </w:tcPr>
          <w:p w14:paraId="11F32E91">
            <w:pPr>
              <w:spacing w:line="276" w:lineRule="auto"/>
              <w:jc w:val="center"/>
            </w:pPr>
            <w:r>
              <w:rPr>
                <w:rFonts w:hint="eastAsia" w:ascii="宋体" w:hAnsi="宋体" w:eastAsia="宋体" w:cs="宋体"/>
                <w:color w:val="auto"/>
                <w:sz w:val="21"/>
                <w:szCs w:val="21"/>
              </w:rPr>
              <w:t>&lt;0.002</w:t>
            </w:r>
          </w:p>
        </w:tc>
      </w:tr>
      <w:tr w14:paraId="5BFF7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51" w:type="dxa"/>
            <w:vAlign w:val="center"/>
          </w:tcPr>
          <w:p w14:paraId="1FD09532">
            <w:pPr>
              <w:widowControl/>
              <w:spacing w:line="276" w:lineRule="auto"/>
              <w:jc w:val="center"/>
            </w:pPr>
            <w:r>
              <w:rPr>
                <w:rFonts w:hint="eastAsia" w:ascii="Times New Roman" w:hAnsi="宋体"/>
                <w:kern w:val="0"/>
                <w:szCs w:val="21"/>
                <w:lang w:val="en-US" w:eastAsia="zh-CN"/>
              </w:rPr>
              <w:t>24</w:t>
            </w:r>
          </w:p>
        </w:tc>
        <w:tc>
          <w:tcPr>
            <w:tcW w:w="2490" w:type="dxa"/>
            <w:vAlign w:val="center"/>
          </w:tcPr>
          <w:p w14:paraId="30E47E83">
            <w:pPr>
              <w:widowControl/>
              <w:spacing w:line="276" w:lineRule="auto"/>
              <w:jc w:val="center"/>
            </w:pPr>
            <w:r>
              <w:rPr>
                <w:rFonts w:ascii="Times New Roman" w:hAnsi="宋体"/>
                <w:kern w:val="0"/>
                <w:szCs w:val="21"/>
              </w:rPr>
              <w:t>铅</w:t>
            </w:r>
          </w:p>
        </w:tc>
        <w:tc>
          <w:tcPr>
            <w:tcW w:w="1350" w:type="dxa"/>
            <w:vAlign w:val="center"/>
          </w:tcPr>
          <w:p w14:paraId="2284838A">
            <w:pPr>
              <w:jc w:val="center"/>
            </w:pPr>
            <w:r>
              <w:rPr>
                <w:rFonts w:ascii="Times New Roman" w:hAnsi="Times New Roman"/>
                <w:kern w:val="0"/>
                <w:szCs w:val="21"/>
              </w:rPr>
              <w:t>mg/L</w:t>
            </w:r>
          </w:p>
        </w:tc>
        <w:tc>
          <w:tcPr>
            <w:tcW w:w="3375" w:type="dxa"/>
            <w:vAlign w:val="center"/>
          </w:tcPr>
          <w:p w14:paraId="6D2C6AC7">
            <w:pPr>
              <w:spacing w:line="276" w:lineRule="auto"/>
              <w:jc w:val="center"/>
            </w:pPr>
            <w:r>
              <w:rPr>
                <w:rFonts w:hint="eastAsia" w:ascii="宋体" w:hAnsi="宋体" w:cs="宋体"/>
                <w:szCs w:val="21"/>
              </w:rPr>
              <w:t>≦</w:t>
            </w:r>
            <w:r>
              <w:rPr>
                <w:rFonts w:ascii="Times New Roman" w:hAnsi="Times New Roman"/>
                <w:szCs w:val="21"/>
              </w:rPr>
              <w:t>0.01</w:t>
            </w:r>
          </w:p>
        </w:tc>
        <w:tc>
          <w:tcPr>
            <w:tcW w:w="1996" w:type="dxa"/>
            <w:vAlign w:val="center"/>
          </w:tcPr>
          <w:p w14:paraId="1AEB7B00">
            <w:pPr>
              <w:spacing w:line="276" w:lineRule="auto"/>
              <w:jc w:val="center"/>
            </w:pPr>
            <w:r>
              <w:rPr>
                <w:rFonts w:hint="eastAsia" w:ascii="宋体" w:hAnsi="宋体" w:eastAsia="宋体" w:cs="宋体"/>
                <w:color w:val="auto"/>
                <w:sz w:val="21"/>
                <w:szCs w:val="21"/>
              </w:rPr>
              <w:t>&lt;0.0</w:t>
            </w:r>
            <w:r>
              <w:rPr>
                <w:rFonts w:hint="eastAsia" w:ascii="宋体" w:hAnsi="宋体" w:eastAsia="宋体" w:cs="宋体"/>
                <w:color w:val="auto"/>
                <w:sz w:val="21"/>
                <w:szCs w:val="21"/>
                <w:lang w:val="en-US" w:eastAsia="zh-CN"/>
              </w:rPr>
              <w:t>0007</w:t>
            </w:r>
          </w:p>
        </w:tc>
      </w:tr>
      <w:tr w14:paraId="15AFA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51" w:type="dxa"/>
            <w:vAlign w:val="center"/>
          </w:tcPr>
          <w:p w14:paraId="1043984A">
            <w:pPr>
              <w:widowControl/>
              <w:spacing w:line="276" w:lineRule="auto"/>
              <w:jc w:val="center"/>
            </w:pPr>
            <w:r>
              <w:rPr>
                <w:rFonts w:hint="eastAsia" w:ascii="Times New Roman" w:hAnsi="宋体"/>
                <w:kern w:val="0"/>
                <w:szCs w:val="21"/>
                <w:lang w:val="en-US" w:eastAsia="zh-CN"/>
              </w:rPr>
              <w:t>25</w:t>
            </w:r>
          </w:p>
        </w:tc>
        <w:tc>
          <w:tcPr>
            <w:tcW w:w="2490" w:type="dxa"/>
            <w:vAlign w:val="center"/>
          </w:tcPr>
          <w:p w14:paraId="2B23A1BE">
            <w:pPr>
              <w:widowControl/>
              <w:spacing w:line="276" w:lineRule="auto"/>
              <w:jc w:val="center"/>
            </w:pPr>
            <w:r>
              <w:rPr>
                <w:rFonts w:ascii="Times New Roman" w:hAnsi="宋体"/>
                <w:kern w:val="0"/>
                <w:szCs w:val="21"/>
              </w:rPr>
              <w:t>镉</w:t>
            </w:r>
          </w:p>
        </w:tc>
        <w:tc>
          <w:tcPr>
            <w:tcW w:w="1350" w:type="dxa"/>
            <w:vAlign w:val="center"/>
          </w:tcPr>
          <w:p w14:paraId="251CDFFA">
            <w:pPr>
              <w:jc w:val="center"/>
            </w:pPr>
            <w:r>
              <w:rPr>
                <w:rFonts w:ascii="Times New Roman" w:hAnsi="Times New Roman"/>
                <w:kern w:val="0"/>
                <w:szCs w:val="21"/>
              </w:rPr>
              <w:t>mg/L</w:t>
            </w:r>
          </w:p>
        </w:tc>
        <w:tc>
          <w:tcPr>
            <w:tcW w:w="3375" w:type="dxa"/>
            <w:vAlign w:val="center"/>
          </w:tcPr>
          <w:p w14:paraId="764E8D65">
            <w:pPr>
              <w:spacing w:line="276" w:lineRule="auto"/>
              <w:jc w:val="center"/>
            </w:pPr>
            <w:r>
              <w:rPr>
                <w:rFonts w:hint="eastAsia" w:ascii="宋体" w:hAnsi="宋体" w:cs="宋体"/>
                <w:szCs w:val="21"/>
              </w:rPr>
              <w:t>≦</w:t>
            </w:r>
            <w:r>
              <w:rPr>
                <w:rFonts w:ascii="Times New Roman" w:hAnsi="Times New Roman"/>
                <w:szCs w:val="21"/>
              </w:rPr>
              <w:t>0.00</w:t>
            </w:r>
            <w:r>
              <w:rPr>
                <w:rFonts w:hint="eastAsia" w:ascii="Times New Roman" w:hAnsi="Times New Roman"/>
                <w:szCs w:val="21"/>
              </w:rPr>
              <w:t>5</w:t>
            </w:r>
          </w:p>
        </w:tc>
        <w:tc>
          <w:tcPr>
            <w:tcW w:w="1996" w:type="dxa"/>
            <w:vAlign w:val="center"/>
          </w:tcPr>
          <w:p w14:paraId="007F3AA7">
            <w:pPr>
              <w:spacing w:line="276" w:lineRule="auto"/>
              <w:jc w:val="center"/>
            </w:pPr>
            <w:r>
              <w:rPr>
                <w:rFonts w:hint="eastAsia" w:ascii="宋体" w:hAnsi="宋体" w:eastAsia="宋体" w:cs="宋体"/>
                <w:color w:val="auto"/>
                <w:sz w:val="21"/>
                <w:szCs w:val="21"/>
              </w:rPr>
              <w:t>&lt;0.00</w:t>
            </w:r>
            <w:r>
              <w:rPr>
                <w:rFonts w:hint="eastAsia" w:ascii="宋体" w:hAnsi="宋体" w:eastAsia="宋体" w:cs="宋体"/>
                <w:color w:val="auto"/>
                <w:sz w:val="21"/>
                <w:szCs w:val="21"/>
                <w:lang w:val="en-US" w:eastAsia="zh-CN"/>
              </w:rPr>
              <w:t>006</w:t>
            </w:r>
          </w:p>
        </w:tc>
      </w:tr>
      <w:tr w14:paraId="1402F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1" w:type="dxa"/>
            <w:vAlign w:val="center"/>
          </w:tcPr>
          <w:p w14:paraId="40985754">
            <w:pPr>
              <w:widowControl/>
              <w:spacing w:line="276" w:lineRule="auto"/>
              <w:jc w:val="center"/>
            </w:pPr>
            <w:r>
              <w:rPr>
                <w:rFonts w:hint="eastAsia" w:ascii="Times New Roman" w:hAnsi="宋体"/>
                <w:kern w:val="0"/>
                <w:szCs w:val="21"/>
                <w:lang w:val="en-US" w:eastAsia="zh-CN"/>
              </w:rPr>
              <w:t>26</w:t>
            </w:r>
          </w:p>
        </w:tc>
        <w:tc>
          <w:tcPr>
            <w:tcW w:w="2490" w:type="dxa"/>
            <w:vAlign w:val="center"/>
          </w:tcPr>
          <w:p w14:paraId="217D407B">
            <w:pPr>
              <w:widowControl/>
              <w:spacing w:line="276" w:lineRule="auto"/>
              <w:jc w:val="center"/>
            </w:pPr>
            <w:r>
              <w:rPr>
                <w:rFonts w:hint="eastAsia" w:ascii="Times New Roman" w:hAnsi="宋体"/>
                <w:kern w:val="0"/>
                <w:szCs w:val="21"/>
              </w:rPr>
              <w:t>三氯甲烷</w:t>
            </w:r>
          </w:p>
        </w:tc>
        <w:tc>
          <w:tcPr>
            <w:tcW w:w="1350" w:type="dxa"/>
            <w:vAlign w:val="center"/>
          </w:tcPr>
          <w:p w14:paraId="62D512C1">
            <w:pPr>
              <w:jc w:val="center"/>
            </w:pPr>
            <w:r>
              <w:rPr>
                <w:rFonts w:ascii="Times New Roman" w:hAnsi="Times New Roman"/>
                <w:kern w:val="0"/>
                <w:szCs w:val="21"/>
              </w:rPr>
              <w:t>mg/L</w:t>
            </w:r>
          </w:p>
        </w:tc>
        <w:tc>
          <w:tcPr>
            <w:tcW w:w="3375" w:type="dxa"/>
            <w:vAlign w:val="center"/>
          </w:tcPr>
          <w:p w14:paraId="4C653CD1">
            <w:pPr>
              <w:spacing w:line="276" w:lineRule="auto"/>
              <w:jc w:val="center"/>
            </w:pPr>
            <w:r>
              <w:rPr>
                <w:rFonts w:hint="eastAsia" w:ascii="宋体" w:hAnsi="宋体" w:cs="宋体"/>
                <w:szCs w:val="21"/>
              </w:rPr>
              <w:t>≦</w:t>
            </w:r>
            <w:r>
              <w:rPr>
                <w:rFonts w:hint="eastAsia" w:ascii="Times New Roman" w:hAnsi="Times New Roman"/>
                <w:szCs w:val="21"/>
              </w:rPr>
              <w:t>0.06</w:t>
            </w:r>
          </w:p>
        </w:tc>
        <w:tc>
          <w:tcPr>
            <w:tcW w:w="1996" w:type="dxa"/>
            <w:vAlign w:val="center"/>
          </w:tcPr>
          <w:p w14:paraId="5C2D466D">
            <w:pPr>
              <w:spacing w:line="276" w:lineRule="auto"/>
              <w:jc w:val="center"/>
            </w:pPr>
            <w:r>
              <w:rPr>
                <w:rFonts w:hint="eastAsia" w:ascii="宋体" w:hAnsi="宋体" w:eastAsia="宋体" w:cs="宋体"/>
                <w:color w:val="auto"/>
                <w:sz w:val="21"/>
                <w:szCs w:val="21"/>
                <w:lang w:val="en-US" w:eastAsia="zh-CN"/>
              </w:rPr>
              <w:t>0.0112</w:t>
            </w:r>
          </w:p>
        </w:tc>
      </w:tr>
      <w:tr w14:paraId="3B898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751" w:type="dxa"/>
            <w:vAlign w:val="center"/>
          </w:tcPr>
          <w:p w14:paraId="28B869B7">
            <w:pPr>
              <w:widowControl/>
              <w:spacing w:line="276" w:lineRule="auto"/>
              <w:jc w:val="center"/>
            </w:pPr>
            <w:r>
              <w:rPr>
                <w:rFonts w:hint="eastAsia" w:ascii="Times New Roman" w:hAnsi="宋体"/>
                <w:kern w:val="0"/>
                <w:szCs w:val="21"/>
                <w:lang w:val="en-US" w:eastAsia="zh-CN"/>
              </w:rPr>
              <w:t>27</w:t>
            </w:r>
          </w:p>
        </w:tc>
        <w:tc>
          <w:tcPr>
            <w:tcW w:w="2490" w:type="dxa"/>
            <w:vAlign w:val="center"/>
          </w:tcPr>
          <w:p w14:paraId="1BBEEE60">
            <w:pPr>
              <w:widowControl/>
              <w:spacing w:line="276" w:lineRule="auto"/>
              <w:jc w:val="center"/>
            </w:pPr>
            <w:r>
              <w:rPr>
                <w:rFonts w:hint="eastAsia" w:ascii="Times New Roman" w:hAnsi="宋体"/>
                <w:kern w:val="0"/>
                <w:szCs w:val="21"/>
              </w:rPr>
              <w:t>氰化物</w:t>
            </w:r>
          </w:p>
        </w:tc>
        <w:tc>
          <w:tcPr>
            <w:tcW w:w="1350" w:type="dxa"/>
            <w:vAlign w:val="center"/>
          </w:tcPr>
          <w:p w14:paraId="14AD0B8A">
            <w:pPr>
              <w:jc w:val="center"/>
            </w:pPr>
            <w:r>
              <w:rPr>
                <w:rFonts w:ascii="Times New Roman" w:hAnsi="Times New Roman"/>
                <w:kern w:val="0"/>
                <w:szCs w:val="21"/>
              </w:rPr>
              <w:t>mg/L</w:t>
            </w:r>
          </w:p>
        </w:tc>
        <w:tc>
          <w:tcPr>
            <w:tcW w:w="3375" w:type="dxa"/>
            <w:vAlign w:val="center"/>
          </w:tcPr>
          <w:p w14:paraId="5A63D294">
            <w:pPr>
              <w:spacing w:line="276" w:lineRule="auto"/>
              <w:jc w:val="center"/>
            </w:pPr>
            <w:r>
              <w:rPr>
                <w:rFonts w:hint="eastAsia" w:ascii="宋体" w:hAnsi="宋体" w:cs="宋体"/>
                <w:color w:val="auto"/>
                <w:szCs w:val="21"/>
              </w:rPr>
              <w:t>≦0.05</w:t>
            </w:r>
          </w:p>
        </w:tc>
        <w:tc>
          <w:tcPr>
            <w:tcW w:w="1996" w:type="dxa"/>
            <w:vAlign w:val="center"/>
          </w:tcPr>
          <w:p w14:paraId="2401FAA6">
            <w:pPr>
              <w:spacing w:line="276" w:lineRule="auto"/>
              <w:jc w:val="center"/>
            </w:pPr>
            <w:r>
              <w:rPr>
                <w:rFonts w:hint="eastAsia" w:ascii="宋体" w:hAnsi="宋体" w:eastAsia="宋体" w:cs="宋体"/>
                <w:color w:val="auto"/>
                <w:sz w:val="21"/>
                <w:szCs w:val="21"/>
              </w:rPr>
              <w:t>&lt;0.02</w:t>
            </w:r>
          </w:p>
        </w:tc>
      </w:tr>
      <w:tr w14:paraId="4ADAE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751" w:type="dxa"/>
            <w:vAlign w:val="center"/>
          </w:tcPr>
          <w:p w14:paraId="5620C3B6">
            <w:pPr>
              <w:widowControl/>
              <w:spacing w:line="276" w:lineRule="auto"/>
              <w:jc w:val="center"/>
            </w:pPr>
            <w:r>
              <w:rPr>
                <w:rFonts w:hint="eastAsia" w:ascii="Times New Roman" w:hAnsi="宋体"/>
                <w:kern w:val="0"/>
                <w:szCs w:val="21"/>
                <w:lang w:val="en-US" w:eastAsia="zh-CN"/>
              </w:rPr>
              <w:t>28</w:t>
            </w:r>
          </w:p>
        </w:tc>
        <w:tc>
          <w:tcPr>
            <w:tcW w:w="2490" w:type="dxa"/>
            <w:vAlign w:val="center"/>
          </w:tcPr>
          <w:p w14:paraId="2903F3D7">
            <w:pPr>
              <w:widowControl/>
              <w:spacing w:line="276" w:lineRule="auto"/>
              <w:jc w:val="center"/>
            </w:pPr>
            <w:r>
              <w:rPr>
                <w:rFonts w:hint="eastAsia" w:ascii="Times New Roman" w:hAnsi="宋体"/>
                <w:kern w:val="0"/>
                <w:szCs w:val="21"/>
              </w:rPr>
              <w:t>总</w:t>
            </w:r>
            <w:r>
              <w:rPr>
                <w:rFonts w:hint="eastAsia" w:ascii="宋体" w:hAnsi="宋体"/>
                <w:kern w:val="0"/>
                <w:szCs w:val="21"/>
              </w:rPr>
              <w:t>α</w:t>
            </w:r>
            <w:r>
              <w:rPr>
                <w:rFonts w:hint="eastAsia" w:ascii="Times New Roman" w:hAnsi="宋体"/>
                <w:kern w:val="0"/>
                <w:szCs w:val="21"/>
              </w:rPr>
              <w:t>放射性</w:t>
            </w:r>
          </w:p>
        </w:tc>
        <w:tc>
          <w:tcPr>
            <w:tcW w:w="1350" w:type="dxa"/>
            <w:vAlign w:val="center"/>
          </w:tcPr>
          <w:p w14:paraId="7266A5C3">
            <w:pPr>
              <w:jc w:val="center"/>
            </w:pPr>
            <w:r>
              <w:rPr>
                <w:rFonts w:hint="eastAsia" w:ascii="Times New Roman" w:hAnsi="Times New Roman"/>
                <w:kern w:val="0"/>
                <w:szCs w:val="21"/>
              </w:rPr>
              <w:t>Bq/L</w:t>
            </w:r>
          </w:p>
        </w:tc>
        <w:tc>
          <w:tcPr>
            <w:tcW w:w="3375" w:type="dxa"/>
            <w:vAlign w:val="center"/>
          </w:tcPr>
          <w:p w14:paraId="2624DB76">
            <w:pPr>
              <w:spacing w:line="276" w:lineRule="auto"/>
              <w:jc w:val="center"/>
            </w:pPr>
            <w:r>
              <w:rPr>
                <w:rFonts w:hint="eastAsia" w:ascii="宋体" w:hAnsi="宋体" w:cs="宋体"/>
                <w:szCs w:val="21"/>
              </w:rPr>
              <w:t>≦</w:t>
            </w:r>
            <w:r>
              <w:rPr>
                <w:rFonts w:hint="eastAsia" w:ascii="宋体" w:hAnsi="宋体"/>
                <w:szCs w:val="21"/>
              </w:rPr>
              <w:t>0.5</w:t>
            </w:r>
          </w:p>
        </w:tc>
        <w:tc>
          <w:tcPr>
            <w:tcW w:w="1996" w:type="dxa"/>
            <w:vAlign w:val="center"/>
          </w:tcPr>
          <w:p w14:paraId="05D36AC5">
            <w:pPr>
              <w:spacing w:line="276" w:lineRule="auto"/>
              <w:jc w:val="center"/>
            </w:pPr>
            <w:r>
              <w:rPr>
                <w:rFonts w:hint="eastAsia" w:ascii="宋体" w:hAnsi="宋体" w:eastAsia="宋体" w:cs="宋体"/>
                <w:color w:val="auto"/>
                <w:sz w:val="21"/>
                <w:szCs w:val="21"/>
                <w:lang w:val="en-US" w:eastAsia="zh-CN"/>
              </w:rPr>
              <w:t>0.194</w:t>
            </w:r>
          </w:p>
        </w:tc>
      </w:tr>
      <w:tr w14:paraId="40F4E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51" w:type="dxa"/>
            <w:vAlign w:val="center"/>
          </w:tcPr>
          <w:p w14:paraId="3A5F6732">
            <w:pPr>
              <w:widowControl/>
              <w:spacing w:line="276" w:lineRule="auto"/>
              <w:jc w:val="center"/>
            </w:pPr>
            <w:r>
              <w:rPr>
                <w:rFonts w:hint="eastAsia" w:ascii="Times New Roman" w:hAnsi="宋体" w:eastAsia="宋体"/>
                <w:kern w:val="0"/>
                <w:szCs w:val="21"/>
                <w:lang w:val="en-US" w:eastAsia="zh-CN"/>
              </w:rPr>
              <w:t>29</w:t>
            </w:r>
          </w:p>
        </w:tc>
        <w:tc>
          <w:tcPr>
            <w:tcW w:w="2490" w:type="dxa"/>
            <w:vAlign w:val="center"/>
          </w:tcPr>
          <w:p w14:paraId="51586786">
            <w:pPr>
              <w:widowControl/>
              <w:spacing w:line="276" w:lineRule="auto"/>
              <w:jc w:val="center"/>
            </w:pPr>
            <w:r>
              <w:rPr>
                <w:rFonts w:hint="eastAsia" w:ascii="Times New Roman" w:hAnsi="宋体"/>
                <w:kern w:val="0"/>
                <w:szCs w:val="21"/>
              </w:rPr>
              <w:t>总</w:t>
            </w:r>
            <w:r>
              <w:rPr>
                <w:rFonts w:hint="eastAsia" w:ascii="宋体" w:hAnsi="宋体"/>
                <w:kern w:val="0"/>
                <w:szCs w:val="21"/>
              </w:rPr>
              <w:t>β</w:t>
            </w:r>
            <w:r>
              <w:rPr>
                <w:rFonts w:hint="eastAsia" w:ascii="Times New Roman" w:hAnsi="宋体"/>
                <w:kern w:val="0"/>
                <w:szCs w:val="21"/>
              </w:rPr>
              <w:t>放射性</w:t>
            </w:r>
          </w:p>
        </w:tc>
        <w:tc>
          <w:tcPr>
            <w:tcW w:w="1350" w:type="dxa"/>
            <w:vAlign w:val="center"/>
          </w:tcPr>
          <w:p w14:paraId="6980A90C">
            <w:pPr>
              <w:jc w:val="center"/>
            </w:pPr>
            <w:r>
              <w:rPr>
                <w:rFonts w:hint="eastAsia" w:ascii="Times New Roman" w:hAnsi="Times New Roman"/>
                <w:kern w:val="0"/>
                <w:szCs w:val="21"/>
              </w:rPr>
              <w:t>Bq/L</w:t>
            </w:r>
          </w:p>
        </w:tc>
        <w:tc>
          <w:tcPr>
            <w:tcW w:w="3375" w:type="dxa"/>
            <w:vAlign w:val="center"/>
          </w:tcPr>
          <w:p w14:paraId="4A456995">
            <w:pPr>
              <w:spacing w:line="276" w:lineRule="auto"/>
              <w:jc w:val="center"/>
            </w:pPr>
            <w:r>
              <w:rPr>
                <w:rFonts w:hint="eastAsia" w:ascii="宋体" w:hAnsi="宋体" w:cs="宋体"/>
                <w:szCs w:val="21"/>
              </w:rPr>
              <w:t>≦</w:t>
            </w:r>
            <w:r>
              <w:rPr>
                <w:rFonts w:hint="eastAsia" w:ascii="宋体" w:hAnsi="宋体"/>
                <w:szCs w:val="21"/>
              </w:rPr>
              <w:t>1</w:t>
            </w:r>
          </w:p>
        </w:tc>
        <w:tc>
          <w:tcPr>
            <w:tcW w:w="1996" w:type="dxa"/>
            <w:vAlign w:val="center"/>
          </w:tcPr>
          <w:p w14:paraId="25B01683">
            <w:pPr>
              <w:spacing w:line="276" w:lineRule="auto"/>
              <w:jc w:val="center"/>
            </w:pPr>
            <w:r>
              <w:rPr>
                <w:rFonts w:hint="default" w:ascii="宋体" w:hAnsi="宋体" w:eastAsia="宋体" w:cs="宋体"/>
                <w:color w:val="auto"/>
                <w:sz w:val="21"/>
                <w:szCs w:val="21"/>
                <w:lang w:val="en-US" w:eastAsia="zh-CN"/>
              </w:rPr>
              <w:t>0.1</w:t>
            </w:r>
            <w:r>
              <w:rPr>
                <w:rFonts w:hint="eastAsia" w:ascii="宋体" w:hAnsi="宋体" w:eastAsia="宋体" w:cs="宋体"/>
                <w:color w:val="auto"/>
                <w:sz w:val="21"/>
                <w:szCs w:val="21"/>
                <w:lang w:val="en-US" w:eastAsia="zh-CN"/>
              </w:rPr>
              <w:t>71</w:t>
            </w:r>
          </w:p>
        </w:tc>
      </w:tr>
      <w:tr w14:paraId="4831C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51" w:type="dxa"/>
            <w:vAlign w:val="center"/>
          </w:tcPr>
          <w:p w14:paraId="1CB3E235">
            <w:pPr>
              <w:widowControl/>
              <w:spacing w:line="276" w:lineRule="auto"/>
              <w:jc w:val="center"/>
            </w:pPr>
            <w:r>
              <w:rPr>
                <w:rFonts w:hint="eastAsia" w:ascii="Times New Roman" w:hAnsi="宋体"/>
                <w:kern w:val="0"/>
                <w:szCs w:val="21"/>
                <w:lang w:val="en-US" w:eastAsia="zh-CN"/>
              </w:rPr>
              <w:t>30</w:t>
            </w:r>
          </w:p>
        </w:tc>
        <w:tc>
          <w:tcPr>
            <w:tcW w:w="2490" w:type="dxa"/>
            <w:vAlign w:val="center"/>
          </w:tcPr>
          <w:p w14:paraId="3FE884C7">
            <w:pPr>
              <w:widowControl/>
              <w:spacing w:line="276" w:lineRule="auto"/>
              <w:jc w:val="center"/>
            </w:pPr>
            <w:r>
              <w:rPr>
                <w:rFonts w:ascii="Times New Roman" w:hAnsi="宋体"/>
                <w:kern w:val="0"/>
                <w:szCs w:val="21"/>
              </w:rPr>
              <w:t>氨</w:t>
            </w:r>
          </w:p>
        </w:tc>
        <w:tc>
          <w:tcPr>
            <w:tcW w:w="1350" w:type="dxa"/>
            <w:vAlign w:val="center"/>
          </w:tcPr>
          <w:p w14:paraId="0F7F1045">
            <w:pPr>
              <w:spacing w:line="276" w:lineRule="auto"/>
              <w:jc w:val="center"/>
            </w:pPr>
            <w:r>
              <w:rPr>
                <w:rFonts w:ascii="Times New Roman" w:hAnsi="Times New Roman"/>
                <w:kern w:val="0"/>
                <w:szCs w:val="21"/>
              </w:rPr>
              <w:t>mg/L</w:t>
            </w:r>
          </w:p>
        </w:tc>
        <w:tc>
          <w:tcPr>
            <w:tcW w:w="3375" w:type="dxa"/>
            <w:vAlign w:val="center"/>
          </w:tcPr>
          <w:p w14:paraId="651338F1">
            <w:pPr>
              <w:spacing w:line="276" w:lineRule="auto"/>
              <w:jc w:val="center"/>
            </w:pPr>
            <w:r>
              <w:rPr>
                <w:rFonts w:hint="eastAsia" w:ascii="宋体" w:hAnsi="宋体" w:cs="宋体"/>
                <w:szCs w:val="21"/>
              </w:rPr>
              <w:t>≦</w:t>
            </w:r>
            <w:r>
              <w:rPr>
                <w:rFonts w:ascii="Times New Roman" w:hAnsi="Times New Roman"/>
                <w:szCs w:val="21"/>
              </w:rPr>
              <w:t>0.5</w:t>
            </w:r>
          </w:p>
        </w:tc>
        <w:tc>
          <w:tcPr>
            <w:tcW w:w="1996" w:type="dxa"/>
            <w:vAlign w:val="center"/>
          </w:tcPr>
          <w:p w14:paraId="4E9D2BD7">
            <w:pPr>
              <w:spacing w:line="276" w:lineRule="auto"/>
              <w:jc w:val="center"/>
            </w:pPr>
            <w:r>
              <w:rPr>
                <w:rFonts w:hint="eastAsia" w:ascii="宋体" w:hAnsi="宋体" w:eastAsia="宋体" w:cs="宋体"/>
                <w:color w:val="auto"/>
                <w:sz w:val="21"/>
                <w:szCs w:val="21"/>
                <w:lang w:val="en-US" w:eastAsia="zh-CN"/>
              </w:rPr>
              <w:t>0.02</w:t>
            </w:r>
          </w:p>
        </w:tc>
      </w:tr>
      <w:tr w14:paraId="6C4CF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51" w:type="dxa"/>
            <w:vAlign w:val="center"/>
          </w:tcPr>
          <w:p w14:paraId="16E6D725">
            <w:pPr>
              <w:widowControl/>
              <w:spacing w:line="276" w:lineRule="auto"/>
              <w:jc w:val="center"/>
            </w:pPr>
            <w:r>
              <w:rPr>
                <w:rFonts w:hint="eastAsia" w:ascii="Times New Roman" w:hAnsi="宋体"/>
                <w:kern w:val="0"/>
                <w:szCs w:val="21"/>
                <w:lang w:val="en-US" w:eastAsia="zh-CN"/>
              </w:rPr>
              <w:t>31</w:t>
            </w:r>
          </w:p>
        </w:tc>
        <w:tc>
          <w:tcPr>
            <w:tcW w:w="2490" w:type="dxa"/>
            <w:vAlign w:val="center"/>
          </w:tcPr>
          <w:p w14:paraId="76F5D23D">
            <w:pPr>
              <w:widowControl/>
              <w:spacing w:line="276" w:lineRule="auto"/>
              <w:jc w:val="center"/>
            </w:pPr>
            <w:r>
              <w:rPr>
                <w:rFonts w:hint="eastAsia" w:ascii="Times New Roman" w:hAnsi="宋体"/>
                <w:kern w:val="0"/>
                <w:szCs w:val="21"/>
              </w:rPr>
              <w:t>游离氯</w:t>
            </w:r>
          </w:p>
        </w:tc>
        <w:tc>
          <w:tcPr>
            <w:tcW w:w="1350" w:type="dxa"/>
            <w:vAlign w:val="center"/>
          </w:tcPr>
          <w:p w14:paraId="451A6128">
            <w:pPr>
              <w:jc w:val="center"/>
            </w:pPr>
            <w:r>
              <w:rPr>
                <w:rFonts w:ascii="Times New Roman" w:hAnsi="Times New Roman"/>
                <w:kern w:val="0"/>
                <w:szCs w:val="21"/>
              </w:rPr>
              <w:t>mg/L</w:t>
            </w:r>
          </w:p>
        </w:tc>
        <w:tc>
          <w:tcPr>
            <w:tcW w:w="3375" w:type="dxa"/>
            <w:vAlign w:val="center"/>
          </w:tcPr>
          <w:p w14:paraId="41ACBB24">
            <w:pPr>
              <w:spacing w:line="276" w:lineRule="auto"/>
              <w:jc w:val="center"/>
            </w:pPr>
            <w:r>
              <w:rPr>
                <w:rFonts w:hint="eastAsia" w:ascii="宋体" w:hAnsi="宋体" w:cs="宋体"/>
                <w:szCs w:val="21"/>
              </w:rPr>
              <w:t>与水接触30min后出厂水中余量≥0.30，出厂水中限值为</w:t>
            </w:r>
            <w:r>
              <w:rPr>
                <w:rFonts w:hint="eastAsia" w:ascii="宋体" w:hAnsi="宋体" w:cs="宋体"/>
                <w:szCs w:val="21"/>
                <w:lang w:val="en-US" w:eastAsia="zh-CN"/>
              </w:rPr>
              <w:t>2</w:t>
            </w:r>
            <w:r>
              <w:rPr>
                <w:rFonts w:hint="eastAsia" w:ascii="宋体" w:hAnsi="宋体" w:cs="宋体"/>
                <w:szCs w:val="21"/>
              </w:rPr>
              <w:t>，管网末梢水中余量≥0.05</w:t>
            </w:r>
          </w:p>
        </w:tc>
        <w:tc>
          <w:tcPr>
            <w:tcW w:w="1996" w:type="dxa"/>
            <w:vAlign w:val="center"/>
          </w:tcPr>
          <w:p w14:paraId="22B94C37">
            <w:pPr>
              <w:widowControl/>
              <w:jc w:val="center"/>
              <w:textAlignment w:val="center"/>
            </w:pPr>
            <w:r>
              <w:rPr>
                <w:rFonts w:hint="eastAsia" w:ascii="宋体" w:hAnsi="宋体" w:eastAsia="宋体" w:cs="宋体"/>
                <w:color w:val="auto"/>
                <w:kern w:val="0"/>
                <w:sz w:val="21"/>
                <w:szCs w:val="21"/>
                <w:lang w:val="en-US" w:eastAsia="zh-CN" w:bidi="ar"/>
              </w:rPr>
              <w:t>0.58</w:t>
            </w:r>
          </w:p>
        </w:tc>
      </w:tr>
      <w:tr w14:paraId="7783E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751" w:type="dxa"/>
            <w:vAlign w:val="center"/>
          </w:tcPr>
          <w:p w14:paraId="0F3E1F14">
            <w:pPr>
              <w:widowControl/>
              <w:spacing w:line="276" w:lineRule="auto"/>
              <w:jc w:val="center"/>
            </w:pPr>
            <w:r>
              <w:rPr>
                <w:rFonts w:hint="eastAsia" w:ascii="Times New Roman" w:hAnsi="宋体"/>
                <w:kern w:val="0"/>
                <w:szCs w:val="21"/>
                <w:lang w:val="en-US" w:eastAsia="zh-CN"/>
              </w:rPr>
              <w:t>32</w:t>
            </w:r>
          </w:p>
        </w:tc>
        <w:tc>
          <w:tcPr>
            <w:tcW w:w="2490" w:type="dxa"/>
            <w:vAlign w:val="center"/>
          </w:tcPr>
          <w:p w14:paraId="79A0A1AE">
            <w:pPr>
              <w:widowControl/>
              <w:spacing w:line="276" w:lineRule="auto"/>
              <w:jc w:val="center"/>
            </w:pPr>
            <w:r>
              <w:rPr>
                <w:rFonts w:hint="eastAsia" w:ascii="Times New Roman" w:hAnsi="宋体"/>
                <w:kern w:val="0"/>
                <w:szCs w:val="21"/>
                <w:lang w:val="en-US" w:eastAsia="zh-CN"/>
              </w:rPr>
              <w:t>一氯二溴甲烷</w:t>
            </w:r>
          </w:p>
        </w:tc>
        <w:tc>
          <w:tcPr>
            <w:tcW w:w="1350" w:type="dxa"/>
            <w:vAlign w:val="center"/>
          </w:tcPr>
          <w:p w14:paraId="14C2F406">
            <w:pPr>
              <w:jc w:val="center"/>
            </w:pPr>
            <w:r>
              <w:rPr>
                <w:rFonts w:ascii="Times New Roman" w:hAnsi="Times New Roman"/>
                <w:kern w:val="0"/>
                <w:szCs w:val="21"/>
              </w:rPr>
              <w:t>mg/L</w:t>
            </w:r>
          </w:p>
        </w:tc>
        <w:tc>
          <w:tcPr>
            <w:tcW w:w="3375" w:type="dxa"/>
            <w:vAlign w:val="center"/>
          </w:tcPr>
          <w:p w14:paraId="6A347D92">
            <w:pPr>
              <w:spacing w:line="276" w:lineRule="auto"/>
              <w:jc w:val="center"/>
            </w:pPr>
            <w:r>
              <w:rPr>
                <w:rFonts w:hint="eastAsia" w:ascii="宋体" w:hAnsi="宋体" w:cs="宋体"/>
                <w:szCs w:val="21"/>
              </w:rPr>
              <w:t>≦</w:t>
            </w:r>
            <w:r>
              <w:rPr>
                <w:rFonts w:ascii="Times New Roman" w:hAnsi="Times New Roman"/>
                <w:szCs w:val="21"/>
              </w:rPr>
              <w:t>0.</w:t>
            </w:r>
            <w:r>
              <w:rPr>
                <w:rFonts w:hint="eastAsia" w:ascii="Times New Roman" w:hAnsi="Times New Roman"/>
                <w:szCs w:val="21"/>
                <w:lang w:val="en-US" w:eastAsia="zh-CN"/>
              </w:rPr>
              <w:t>1</w:t>
            </w:r>
          </w:p>
        </w:tc>
        <w:tc>
          <w:tcPr>
            <w:tcW w:w="1996" w:type="dxa"/>
            <w:vAlign w:val="center"/>
          </w:tcPr>
          <w:p w14:paraId="6B7E345B">
            <w:pPr>
              <w:widowControl/>
              <w:jc w:val="center"/>
              <w:textAlignment w:val="center"/>
            </w:pPr>
            <w:r>
              <w:rPr>
                <w:rFonts w:hint="eastAsia" w:ascii="宋体" w:hAnsi="宋体" w:eastAsia="宋体" w:cs="宋体"/>
                <w:color w:val="auto"/>
                <w:kern w:val="0"/>
                <w:sz w:val="21"/>
                <w:szCs w:val="21"/>
                <w:lang w:val="en-US" w:eastAsia="zh-CN" w:bidi="ar"/>
              </w:rPr>
              <w:t>0.0022</w:t>
            </w:r>
          </w:p>
        </w:tc>
      </w:tr>
      <w:tr w14:paraId="55EF5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751" w:type="dxa"/>
            <w:vAlign w:val="center"/>
          </w:tcPr>
          <w:p w14:paraId="018C8769">
            <w:pPr>
              <w:widowControl/>
              <w:spacing w:line="276" w:lineRule="auto"/>
              <w:jc w:val="center"/>
            </w:pPr>
            <w:r>
              <w:rPr>
                <w:rFonts w:hint="eastAsia" w:ascii="Times New Roman" w:hAnsi="宋体"/>
                <w:kern w:val="0"/>
                <w:szCs w:val="21"/>
                <w:lang w:val="en-US" w:eastAsia="zh-CN"/>
              </w:rPr>
              <w:t>33</w:t>
            </w:r>
          </w:p>
        </w:tc>
        <w:tc>
          <w:tcPr>
            <w:tcW w:w="2490" w:type="dxa"/>
            <w:vAlign w:val="center"/>
          </w:tcPr>
          <w:p w14:paraId="7A059994">
            <w:pPr>
              <w:widowControl/>
              <w:spacing w:line="276" w:lineRule="auto"/>
              <w:jc w:val="center"/>
            </w:pPr>
            <w:r>
              <w:rPr>
                <w:rFonts w:hint="eastAsia" w:ascii="Times New Roman" w:hAnsi="宋体"/>
                <w:kern w:val="0"/>
                <w:szCs w:val="21"/>
                <w:lang w:val="en-US" w:eastAsia="zh-CN"/>
              </w:rPr>
              <w:t>二氯一溴甲烷</w:t>
            </w:r>
          </w:p>
        </w:tc>
        <w:tc>
          <w:tcPr>
            <w:tcW w:w="1350" w:type="dxa"/>
            <w:vAlign w:val="center"/>
          </w:tcPr>
          <w:p w14:paraId="72000B73">
            <w:pPr>
              <w:jc w:val="center"/>
            </w:pPr>
            <w:r>
              <w:rPr>
                <w:rFonts w:ascii="Times New Roman" w:hAnsi="Times New Roman"/>
                <w:kern w:val="0"/>
                <w:szCs w:val="21"/>
              </w:rPr>
              <w:t>mg/L</w:t>
            </w:r>
          </w:p>
        </w:tc>
        <w:tc>
          <w:tcPr>
            <w:tcW w:w="3375" w:type="dxa"/>
            <w:vAlign w:val="center"/>
          </w:tcPr>
          <w:p w14:paraId="7E99A432">
            <w:pPr>
              <w:spacing w:line="276" w:lineRule="auto"/>
              <w:jc w:val="center"/>
            </w:pPr>
            <w:r>
              <w:rPr>
                <w:rFonts w:hint="eastAsia" w:ascii="宋体" w:hAnsi="宋体" w:cs="宋体"/>
                <w:szCs w:val="21"/>
              </w:rPr>
              <w:t>≦</w:t>
            </w:r>
            <w:r>
              <w:rPr>
                <w:rFonts w:ascii="Times New Roman" w:hAnsi="Times New Roman"/>
                <w:szCs w:val="21"/>
              </w:rPr>
              <w:t>0.</w:t>
            </w:r>
            <w:r>
              <w:rPr>
                <w:rFonts w:hint="eastAsia" w:ascii="Times New Roman" w:hAnsi="Times New Roman"/>
                <w:szCs w:val="21"/>
                <w:lang w:val="en-US" w:eastAsia="zh-CN"/>
              </w:rPr>
              <w:t>06</w:t>
            </w:r>
          </w:p>
        </w:tc>
        <w:tc>
          <w:tcPr>
            <w:tcW w:w="1996" w:type="dxa"/>
            <w:vAlign w:val="center"/>
          </w:tcPr>
          <w:p w14:paraId="7DE9516D">
            <w:pPr>
              <w:widowControl/>
              <w:jc w:val="center"/>
              <w:textAlignment w:val="center"/>
            </w:pPr>
            <w:r>
              <w:rPr>
                <w:rFonts w:hint="eastAsia" w:ascii="宋体" w:hAnsi="宋体" w:eastAsia="宋体" w:cs="宋体"/>
                <w:color w:val="auto"/>
                <w:kern w:val="0"/>
                <w:sz w:val="21"/>
                <w:szCs w:val="21"/>
                <w:lang w:val="en-US" w:eastAsia="zh-CN" w:bidi="ar"/>
              </w:rPr>
              <w:t>0.0062</w:t>
            </w:r>
          </w:p>
        </w:tc>
      </w:tr>
      <w:tr w14:paraId="79E75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51" w:type="dxa"/>
            <w:vAlign w:val="center"/>
          </w:tcPr>
          <w:p w14:paraId="1DFB01DF">
            <w:pPr>
              <w:widowControl/>
              <w:spacing w:line="276" w:lineRule="auto"/>
              <w:jc w:val="center"/>
            </w:pPr>
            <w:r>
              <w:rPr>
                <w:rFonts w:hint="eastAsia" w:ascii="Times New Roman" w:hAnsi="宋体"/>
                <w:kern w:val="0"/>
                <w:szCs w:val="21"/>
                <w:lang w:val="en-US" w:eastAsia="zh-CN"/>
              </w:rPr>
              <w:t>34</w:t>
            </w:r>
          </w:p>
        </w:tc>
        <w:tc>
          <w:tcPr>
            <w:tcW w:w="2490" w:type="dxa"/>
            <w:vAlign w:val="center"/>
          </w:tcPr>
          <w:p w14:paraId="59C2B7E7">
            <w:pPr>
              <w:widowControl/>
              <w:spacing w:line="276" w:lineRule="auto"/>
              <w:jc w:val="center"/>
            </w:pPr>
            <w:r>
              <w:rPr>
                <w:rFonts w:hint="eastAsia" w:ascii="Times New Roman" w:hAnsi="宋体"/>
                <w:kern w:val="0"/>
                <w:szCs w:val="21"/>
                <w:lang w:val="en-US" w:eastAsia="zh-CN"/>
              </w:rPr>
              <w:t>三溴甲烷</w:t>
            </w:r>
          </w:p>
        </w:tc>
        <w:tc>
          <w:tcPr>
            <w:tcW w:w="1350" w:type="dxa"/>
            <w:vAlign w:val="center"/>
          </w:tcPr>
          <w:p w14:paraId="2BB96AA1">
            <w:pPr>
              <w:jc w:val="center"/>
            </w:pPr>
            <w:r>
              <w:rPr>
                <w:rFonts w:ascii="Times New Roman" w:hAnsi="Times New Roman"/>
                <w:kern w:val="0"/>
                <w:szCs w:val="21"/>
              </w:rPr>
              <w:t>mg/L</w:t>
            </w:r>
          </w:p>
        </w:tc>
        <w:tc>
          <w:tcPr>
            <w:tcW w:w="3375" w:type="dxa"/>
            <w:vAlign w:val="center"/>
          </w:tcPr>
          <w:p w14:paraId="01E44EFA">
            <w:pPr>
              <w:spacing w:line="276" w:lineRule="auto"/>
              <w:jc w:val="center"/>
            </w:pPr>
            <w:r>
              <w:rPr>
                <w:rFonts w:hint="eastAsia" w:ascii="宋体" w:hAnsi="宋体" w:cs="宋体"/>
                <w:szCs w:val="21"/>
              </w:rPr>
              <w:t>≦</w:t>
            </w:r>
            <w:r>
              <w:rPr>
                <w:rFonts w:ascii="Times New Roman" w:hAnsi="Times New Roman"/>
                <w:szCs w:val="21"/>
              </w:rPr>
              <w:t>0.</w:t>
            </w:r>
            <w:r>
              <w:rPr>
                <w:rFonts w:hint="eastAsia" w:ascii="Times New Roman" w:hAnsi="Times New Roman"/>
                <w:szCs w:val="21"/>
                <w:lang w:val="en-US" w:eastAsia="zh-CN"/>
              </w:rPr>
              <w:t>1</w:t>
            </w:r>
          </w:p>
        </w:tc>
        <w:tc>
          <w:tcPr>
            <w:tcW w:w="1996" w:type="dxa"/>
            <w:vAlign w:val="center"/>
          </w:tcPr>
          <w:p w14:paraId="3F41DD48">
            <w:pPr>
              <w:widowControl/>
              <w:jc w:val="center"/>
              <w:textAlignment w:val="center"/>
            </w:pPr>
            <w:r>
              <w:rPr>
                <w:rFonts w:hint="eastAsia" w:ascii="宋体" w:hAnsi="宋体" w:eastAsia="宋体" w:cs="宋体"/>
                <w:color w:val="auto"/>
                <w:sz w:val="21"/>
                <w:szCs w:val="21"/>
              </w:rPr>
              <w:t>&lt;0.0</w:t>
            </w:r>
            <w:r>
              <w:rPr>
                <w:rFonts w:hint="eastAsia" w:ascii="宋体" w:hAnsi="宋体" w:eastAsia="宋体" w:cs="宋体"/>
                <w:color w:val="auto"/>
                <w:sz w:val="21"/>
                <w:szCs w:val="21"/>
                <w:lang w:val="en-US" w:eastAsia="zh-CN"/>
              </w:rPr>
              <w:t>00</w:t>
            </w:r>
            <w:r>
              <w:rPr>
                <w:rFonts w:hint="eastAsia" w:ascii="宋体" w:hAnsi="宋体" w:eastAsia="宋体" w:cs="宋体"/>
                <w:color w:val="auto"/>
                <w:sz w:val="21"/>
                <w:szCs w:val="21"/>
              </w:rPr>
              <w:t>2</w:t>
            </w:r>
          </w:p>
        </w:tc>
      </w:tr>
      <w:tr w14:paraId="3FA7D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51" w:type="dxa"/>
            <w:vAlign w:val="center"/>
          </w:tcPr>
          <w:p w14:paraId="261C0957">
            <w:pPr>
              <w:widowControl/>
              <w:spacing w:line="276" w:lineRule="auto"/>
              <w:jc w:val="center"/>
            </w:pPr>
            <w:r>
              <w:rPr>
                <w:rFonts w:hint="eastAsia" w:ascii="Times New Roman" w:hAnsi="宋体"/>
                <w:kern w:val="0"/>
                <w:szCs w:val="21"/>
                <w:lang w:val="en-US" w:eastAsia="zh-CN"/>
              </w:rPr>
              <w:t>35</w:t>
            </w:r>
          </w:p>
        </w:tc>
        <w:tc>
          <w:tcPr>
            <w:tcW w:w="2490" w:type="dxa"/>
            <w:vAlign w:val="center"/>
          </w:tcPr>
          <w:p w14:paraId="135F5C94">
            <w:pPr>
              <w:widowControl/>
              <w:spacing w:line="276" w:lineRule="auto"/>
              <w:jc w:val="center"/>
            </w:pPr>
            <w:r>
              <w:rPr>
                <w:rFonts w:hint="eastAsia" w:ascii="Times New Roman" w:hAnsi="宋体"/>
                <w:kern w:val="0"/>
                <w:szCs w:val="21"/>
                <w:lang w:val="en-US" w:eastAsia="zh-CN"/>
              </w:rPr>
              <w:t>二氯乙酸</w:t>
            </w:r>
          </w:p>
        </w:tc>
        <w:tc>
          <w:tcPr>
            <w:tcW w:w="1350" w:type="dxa"/>
            <w:vAlign w:val="center"/>
          </w:tcPr>
          <w:p w14:paraId="6DA0DAE5">
            <w:pPr>
              <w:jc w:val="center"/>
            </w:pPr>
            <w:r>
              <w:rPr>
                <w:rFonts w:ascii="Times New Roman" w:hAnsi="Times New Roman"/>
                <w:kern w:val="0"/>
                <w:szCs w:val="21"/>
              </w:rPr>
              <w:t>mg/L</w:t>
            </w:r>
          </w:p>
        </w:tc>
        <w:tc>
          <w:tcPr>
            <w:tcW w:w="3375" w:type="dxa"/>
            <w:vAlign w:val="center"/>
          </w:tcPr>
          <w:p w14:paraId="1B8DF9B9">
            <w:pPr>
              <w:spacing w:line="276" w:lineRule="auto"/>
              <w:jc w:val="center"/>
            </w:pPr>
            <w:r>
              <w:rPr>
                <w:rFonts w:hint="eastAsia" w:ascii="宋体" w:hAnsi="宋体" w:cs="宋体"/>
                <w:szCs w:val="21"/>
              </w:rPr>
              <w:t>≦</w:t>
            </w:r>
            <w:r>
              <w:rPr>
                <w:rFonts w:ascii="Times New Roman" w:hAnsi="Times New Roman"/>
                <w:szCs w:val="21"/>
              </w:rPr>
              <w:t>0.</w:t>
            </w:r>
            <w:r>
              <w:rPr>
                <w:rFonts w:hint="eastAsia" w:ascii="Times New Roman" w:hAnsi="Times New Roman"/>
                <w:szCs w:val="21"/>
                <w:lang w:val="en-US" w:eastAsia="zh-CN"/>
              </w:rPr>
              <w:t>05</w:t>
            </w:r>
          </w:p>
        </w:tc>
        <w:tc>
          <w:tcPr>
            <w:tcW w:w="1996" w:type="dxa"/>
            <w:vAlign w:val="center"/>
          </w:tcPr>
          <w:p w14:paraId="39FBCD8B">
            <w:pPr>
              <w:widowControl/>
              <w:jc w:val="center"/>
              <w:textAlignment w:val="center"/>
            </w:pPr>
            <w:r>
              <w:rPr>
                <w:rFonts w:hint="eastAsia" w:ascii="宋体" w:hAnsi="宋体" w:eastAsia="宋体" w:cs="宋体"/>
                <w:color w:val="auto"/>
                <w:kern w:val="0"/>
                <w:sz w:val="21"/>
                <w:szCs w:val="21"/>
                <w:lang w:val="en-US" w:eastAsia="zh-CN" w:bidi="ar"/>
              </w:rPr>
              <w:t>0.0038</w:t>
            </w:r>
          </w:p>
        </w:tc>
      </w:tr>
      <w:tr w14:paraId="088D9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751" w:type="dxa"/>
            <w:vAlign w:val="center"/>
          </w:tcPr>
          <w:p w14:paraId="5E0A28C0">
            <w:pPr>
              <w:widowControl/>
              <w:spacing w:line="276" w:lineRule="auto"/>
              <w:jc w:val="center"/>
            </w:pPr>
            <w:r>
              <w:rPr>
                <w:rFonts w:hint="eastAsia" w:ascii="Times New Roman" w:hAnsi="宋体"/>
                <w:kern w:val="0"/>
                <w:szCs w:val="21"/>
                <w:lang w:val="en-US" w:eastAsia="zh-CN"/>
              </w:rPr>
              <w:t>36</w:t>
            </w:r>
          </w:p>
        </w:tc>
        <w:tc>
          <w:tcPr>
            <w:tcW w:w="2490" w:type="dxa"/>
            <w:vAlign w:val="center"/>
          </w:tcPr>
          <w:p w14:paraId="6686E3CD">
            <w:pPr>
              <w:widowControl/>
              <w:spacing w:line="276" w:lineRule="auto"/>
              <w:jc w:val="center"/>
            </w:pPr>
            <w:r>
              <w:rPr>
                <w:rFonts w:hint="eastAsia" w:ascii="Times New Roman" w:hAnsi="宋体"/>
                <w:kern w:val="0"/>
                <w:szCs w:val="21"/>
                <w:lang w:val="en-US" w:eastAsia="zh-CN"/>
              </w:rPr>
              <w:t>三氯乙酸</w:t>
            </w:r>
          </w:p>
        </w:tc>
        <w:tc>
          <w:tcPr>
            <w:tcW w:w="1350" w:type="dxa"/>
            <w:vAlign w:val="center"/>
          </w:tcPr>
          <w:p w14:paraId="170F10DA">
            <w:pPr>
              <w:jc w:val="center"/>
            </w:pPr>
            <w:r>
              <w:rPr>
                <w:rFonts w:ascii="Times New Roman" w:hAnsi="Times New Roman"/>
                <w:kern w:val="0"/>
                <w:szCs w:val="21"/>
              </w:rPr>
              <w:t>mg/L</w:t>
            </w:r>
          </w:p>
        </w:tc>
        <w:tc>
          <w:tcPr>
            <w:tcW w:w="3375" w:type="dxa"/>
            <w:vAlign w:val="center"/>
          </w:tcPr>
          <w:p w14:paraId="6399681E">
            <w:pPr>
              <w:spacing w:line="276" w:lineRule="auto"/>
              <w:jc w:val="center"/>
            </w:pPr>
            <w:r>
              <w:rPr>
                <w:rFonts w:hint="eastAsia" w:ascii="宋体" w:hAnsi="宋体" w:cs="宋体"/>
                <w:szCs w:val="21"/>
              </w:rPr>
              <w:t>≦</w:t>
            </w:r>
            <w:r>
              <w:rPr>
                <w:rFonts w:ascii="Times New Roman" w:hAnsi="Times New Roman"/>
                <w:szCs w:val="21"/>
              </w:rPr>
              <w:t>0.</w:t>
            </w:r>
            <w:r>
              <w:rPr>
                <w:rFonts w:hint="eastAsia" w:ascii="Times New Roman" w:hAnsi="Times New Roman"/>
                <w:szCs w:val="21"/>
                <w:lang w:val="en-US" w:eastAsia="zh-CN"/>
              </w:rPr>
              <w:t>1</w:t>
            </w:r>
          </w:p>
        </w:tc>
        <w:tc>
          <w:tcPr>
            <w:tcW w:w="1996" w:type="dxa"/>
            <w:vAlign w:val="center"/>
          </w:tcPr>
          <w:p w14:paraId="5E70B40A">
            <w:pPr>
              <w:widowControl/>
              <w:jc w:val="center"/>
              <w:textAlignment w:val="center"/>
            </w:pPr>
            <w:r>
              <w:rPr>
                <w:rFonts w:hint="eastAsia" w:ascii="宋体" w:hAnsi="宋体" w:eastAsia="宋体" w:cs="宋体"/>
                <w:color w:val="auto"/>
                <w:kern w:val="0"/>
                <w:sz w:val="21"/>
                <w:szCs w:val="21"/>
                <w:lang w:val="en-US" w:eastAsia="zh-CN" w:bidi="ar"/>
              </w:rPr>
              <w:t>0.0048</w:t>
            </w:r>
          </w:p>
        </w:tc>
      </w:tr>
      <w:tr w14:paraId="38DD9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51" w:type="dxa"/>
            <w:vAlign w:val="center"/>
          </w:tcPr>
          <w:p w14:paraId="7F5DC628">
            <w:pPr>
              <w:widowControl/>
              <w:spacing w:line="276" w:lineRule="auto"/>
              <w:jc w:val="center"/>
            </w:pPr>
            <w:r>
              <w:rPr>
                <w:rFonts w:hint="eastAsia" w:ascii="Times New Roman" w:hAnsi="宋体"/>
                <w:kern w:val="0"/>
                <w:szCs w:val="21"/>
                <w:lang w:val="en-US" w:eastAsia="zh-CN"/>
              </w:rPr>
              <w:t>37</w:t>
            </w:r>
          </w:p>
        </w:tc>
        <w:tc>
          <w:tcPr>
            <w:tcW w:w="2490" w:type="dxa"/>
            <w:vAlign w:val="center"/>
          </w:tcPr>
          <w:p w14:paraId="5D535A41">
            <w:pPr>
              <w:widowControl/>
              <w:spacing w:line="276" w:lineRule="auto"/>
              <w:jc w:val="center"/>
            </w:pPr>
            <w:r>
              <w:rPr>
                <w:rFonts w:hint="eastAsia" w:ascii="Times New Roman" w:hAnsi="宋体"/>
                <w:kern w:val="0"/>
                <w:szCs w:val="21"/>
                <w:lang w:val="en-US" w:eastAsia="zh-CN"/>
              </w:rPr>
              <w:t>氯酸盐</w:t>
            </w:r>
          </w:p>
        </w:tc>
        <w:tc>
          <w:tcPr>
            <w:tcW w:w="1350" w:type="dxa"/>
            <w:vAlign w:val="center"/>
          </w:tcPr>
          <w:p w14:paraId="1366F524">
            <w:pPr>
              <w:jc w:val="center"/>
            </w:pPr>
            <w:r>
              <w:rPr>
                <w:rFonts w:ascii="Times New Roman" w:hAnsi="Times New Roman"/>
                <w:kern w:val="0"/>
                <w:szCs w:val="21"/>
              </w:rPr>
              <w:t>mg/L</w:t>
            </w:r>
          </w:p>
        </w:tc>
        <w:tc>
          <w:tcPr>
            <w:tcW w:w="3375" w:type="dxa"/>
            <w:vAlign w:val="center"/>
          </w:tcPr>
          <w:p w14:paraId="2D7D7971">
            <w:pPr>
              <w:spacing w:line="276" w:lineRule="auto"/>
              <w:jc w:val="center"/>
            </w:pPr>
            <w:r>
              <w:rPr>
                <w:rFonts w:hint="eastAsia" w:ascii="宋体" w:hAnsi="宋体" w:cs="宋体"/>
                <w:szCs w:val="21"/>
              </w:rPr>
              <w:t>≦</w:t>
            </w:r>
            <w:r>
              <w:rPr>
                <w:rFonts w:ascii="Times New Roman" w:hAnsi="Times New Roman"/>
                <w:szCs w:val="21"/>
              </w:rPr>
              <w:t>0.</w:t>
            </w:r>
            <w:r>
              <w:rPr>
                <w:rFonts w:hint="eastAsia" w:ascii="Times New Roman" w:hAnsi="Times New Roman"/>
                <w:szCs w:val="21"/>
                <w:lang w:val="en-US" w:eastAsia="zh-CN"/>
              </w:rPr>
              <w:t>7</w:t>
            </w:r>
          </w:p>
        </w:tc>
        <w:tc>
          <w:tcPr>
            <w:tcW w:w="1996" w:type="dxa"/>
            <w:vAlign w:val="center"/>
          </w:tcPr>
          <w:p w14:paraId="526049AA">
            <w:pPr>
              <w:widowControl/>
              <w:jc w:val="center"/>
              <w:textAlignment w:val="center"/>
            </w:pPr>
            <w:r>
              <w:rPr>
                <w:rFonts w:hint="eastAsia" w:ascii="宋体" w:hAnsi="宋体" w:eastAsia="宋体" w:cs="宋体"/>
                <w:color w:val="auto"/>
                <w:sz w:val="18"/>
                <w:szCs w:val="18"/>
              </w:rPr>
              <w:t>&lt;0.</w:t>
            </w:r>
            <w:r>
              <w:rPr>
                <w:rFonts w:hint="eastAsia" w:ascii="宋体" w:hAnsi="宋体" w:eastAsia="宋体" w:cs="宋体"/>
                <w:color w:val="auto"/>
                <w:sz w:val="18"/>
                <w:szCs w:val="18"/>
                <w:lang w:val="en-US" w:eastAsia="zh-CN"/>
              </w:rPr>
              <w:t>10</w:t>
            </w:r>
          </w:p>
        </w:tc>
      </w:tr>
      <w:tr w14:paraId="19EA9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51" w:type="dxa"/>
            <w:vAlign w:val="center"/>
          </w:tcPr>
          <w:p w14:paraId="7D53766A">
            <w:pPr>
              <w:widowControl/>
              <w:spacing w:line="276" w:lineRule="auto"/>
              <w:jc w:val="center"/>
            </w:pPr>
            <w:r>
              <w:rPr>
                <w:rFonts w:hint="eastAsia" w:ascii="Times New Roman" w:hAnsi="宋体"/>
                <w:kern w:val="0"/>
                <w:szCs w:val="21"/>
                <w:lang w:val="en-US" w:eastAsia="zh-CN"/>
              </w:rPr>
              <w:t>38</w:t>
            </w:r>
          </w:p>
        </w:tc>
        <w:tc>
          <w:tcPr>
            <w:tcW w:w="2490" w:type="dxa"/>
            <w:vAlign w:val="center"/>
          </w:tcPr>
          <w:p w14:paraId="68D52E6A">
            <w:pPr>
              <w:widowControl/>
              <w:spacing w:line="276" w:lineRule="auto"/>
              <w:jc w:val="center"/>
            </w:pPr>
            <w:r>
              <w:rPr>
                <w:rFonts w:hint="eastAsia" w:ascii="Times New Roman" w:hAnsi="宋体"/>
                <w:kern w:val="0"/>
                <w:szCs w:val="21"/>
                <w:lang w:val="en-US" w:eastAsia="zh-CN"/>
              </w:rPr>
              <w:t>三卤甲烷（三氯甲烷、一氯二溴甲烷、二氯一溴甲烷、三溴甲烷的总和）</w:t>
            </w:r>
          </w:p>
        </w:tc>
        <w:tc>
          <w:tcPr>
            <w:tcW w:w="1350" w:type="dxa"/>
            <w:vAlign w:val="center"/>
          </w:tcPr>
          <w:p w14:paraId="3091933A">
            <w:pPr>
              <w:jc w:val="center"/>
            </w:pPr>
            <w:r>
              <w:rPr>
                <w:rFonts w:hint="eastAsia" w:ascii="宋体" w:hAnsi="宋体" w:cs="宋体"/>
                <w:szCs w:val="21"/>
                <w:lang w:val="en-US" w:eastAsia="zh-CN"/>
              </w:rPr>
              <w:t>无量纲</w:t>
            </w:r>
          </w:p>
        </w:tc>
        <w:tc>
          <w:tcPr>
            <w:tcW w:w="3375" w:type="dxa"/>
            <w:vAlign w:val="center"/>
          </w:tcPr>
          <w:p w14:paraId="0FFF9934">
            <w:pPr>
              <w:spacing w:line="276" w:lineRule="auto"/>
              <w:jc w:val="center"/>
            </w:pPr>
            <w:r>
              <w:rPr>
                <w:rFonts w:hint="eastAsia" w:ascii="宋体" w:hAnsi="宋体" w:cs="宋体"/>
                <w:szCs w:val="21"/>
                <w:lang w:val="en-US" w:eastAsia="zh-CN"/>
              </w:rPr>
              <w:t>该类化合物中各种化合物的实测浓度与其各自限值的比值之和不超过1</w:t>
            </w:r>
          </w:p>
        </w:tc>
        <w:tc>
          <w:tcPr>
            <w:tcW w:w="1996" w:type="dxa"/>
            <w:vAlign w:val="center"/>
          </w:tcPr>
          <w:p w14:paraId="7B17D644">
            <w:pPr>
              <w:widowControl/>
              <w:jc w:val="center"/>
              <w:textAlignment w:val="center"/>
            </w:pPr>
            <w:r>
              <w:rPr>
                <w:rFonts w:hint="eastAsia" w:ascii="宋体" w:hAnsi="宋体" w:eastAsia="宋体" w:cs="宋体"/>
                <w:color w:val="auto"/>
                <w:kern w:val="0"/>
                <w:sz w:val="21"/>
                <w:szCs w:val="21"/>
                <w:lang w:val="en-US" w:eastAsia="zh-CN" w:bidi="ar"/>
              </w:rPr>
              <w:t>0.31</w:t>
            </w:r>
          </w:p>
        </w:tc>
      </w:tr>
    </w:tbl>
    <w:p w14:paraId="5882C96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说明：</w:t>
      </w:r>
    </w:p>
    <w:p w14:paraId="2C7EF5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w:t>
      </w:r>
      <w:r>
        <w:rPr>
          <w:rFonts w:hint="eastAsia" w:ascii="仿宋_GB2312" w:hAnsi="仿宋_GB2312" w:eastAsia="仿宋_GB2312" w:cs="仿宋_GB2312"/>
          <w:b w:val="0"/>
          <w:bCs/>
          <w:color w:val="auto"/>
          <w:sz w:val="32"/>
          <w:szCs w:val="32"/>
        </w:rPr>
        <w:t>兰州新区市政投资管理集团有限公司</w:t>
      </w:r>
      <w:r>
        <w:rPr>
          <w:rFonts w:hint="eastAsia" w:ascii="仿宋_GB2312" w:hAnsi="仿宋_GB2312" w:eastAsia="仿宋_GB2312" w:cs="仿宋_GB2312"/>
          <w:b w:val="0"/>
          <w:bCs/>
          <w:sz w:val="32"/>
          <w:szCs w:val="32"/>
        </w:rPr>
        <w:t>供水水质执行GB5749-20</w:t>
      </w:r>
      <w:r>
        <w:rPr>
          <w:rFonts w:hint="eastAsia" w:ascii="仿宋_GB2312" w:hAnsi="仿宋_GB2312" w:eastAsia="仿宋_GB2312" w:cs="仿宋_GB2312"/>
          <w:b w:val="0"/>
          <w:bCs/>
          <w:sz w:val="32"/>
          <w:szCs w:val="32"/>
          <w:lang w:val="en-US" w:eastAsia="zh-CN"/>
        </w:rPr>
        <w:t>22</w:t>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HYPERLINK "http://www.gzwatersupply.com/2010commom/1331794671199000.html3?n_channelid=1149500314031000&amp;formname=div2010alldetail" \t "http://www.lanzhouvw.cn/_blank"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《生活饮用水卫生标准》</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rPr>
        <w:t>。</w:t>
      </w:r>
    </w:p>
    <w:p w14:paraId="116889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rPr>
        <w:t>2、根据水质公示要求，集中式供水单位每月公布出厂水常规43项指标中的适用指标（3项消毒剂和2项消毒副产物指标不适用），出厂水10项指标及管网水7项指标的检测结果；半年公布一次出厂水年检报告（年检报告由国家城市供水水质监测网兰州监测站检测并提供）；</w:t>
      </w:r>
      <w:bookmarkStart w:id="0" w:name="_GoBack"/>
      <w:bookmarkEnd w:id="0"/>
    </w:p>
    <w:p w14:paraId="31709D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heme="minorHAnsi" w:hAnsiTheme="minorHAnsi" w:eastAsiaTheme="minorEastAsia" w:cstheme="minorBidi"/>
          <w:kern w:val="2"/>
          <w:sz w:val="21"/>
          <w:szCs w:val="24"/>
          <w:lang w:val="en-US" w:eastAsia="zh-CN" w:bidi="ar-SA"/>
        </w:rPr>
      </w:pPr>
      <w:r>
        <w:rPr>
          <w:rFonts w:hint="eastAsia" w:ascii="仿宋_GB2312" w:hAnsi="仿宋_GB2312" w:eastAsia="仿宋_GB2312" w:cs="仿宋_GB2312"/>
          <w:b w:val="0"/>
          <w:bCs/>
          <w:sz w:val="32"/>
          <w:szCs w:val="32"/>
          <w:lang w:val="en-US" w:eastAsia="zh-CN"/>
        </w:rPr>
        <w:t>3</w:t>
      </w:r>
      <w:r>
        <w:rPr>
          <w:rFonts w:hint="eastAsia" w:ascii="仿宋_GB2312" w:hAnsi="仿宋_GB2312" w:eastAsia="仿宋_GB2312" w:cs="仿宋_GB2312"/>
          <w:b w:val="0"/>
          <w:bCs/>
          <w:sz w:val="32"/>
          <w:szCs w:val="32"/>
        </w:rPr>
        <w:t>、以上公示数据由</w:t>
      </w:r>
      <w:r>
        <w:rPr>
          <w:rFonts w:hint="eastAsia" w:ascii="仿宋_GB2312" w:hAnsi="仿宋_GB2312" w:eastAsia="仿宋_GB2312" w:cs="仿宋_GB2312"/>
          <w:b w:val="0"/>
          <w:bCs/>
          <w:color w:val="auto"/>
          <w:sz w:val="32"/>
          <w:szCs w:val="32"/>
        </w:rPr>
        <w:t>兰州新区市政投资管理集团有限公司</w:t>
      </w:r>
      <w:r>
        <w:rPr>
          <w:rFonts w:hint="eastAsia" w:ascii="仿宋_GB2312" w:hAnsi="仿宋_GB2312" w:eastAsia="仿宋_GB2312" w:cs="仿宋_GB2312"/>
          <w:b w:val="0"/>
          <w:bCs/>
          <w:sz w:val="32"/>
          <w:szCs w:val="32"/>
        </w:rPr>
        <w:t>提供</w:t>
      </w:r>
      <w:r>
        <w:rPr>
          <w:rFonts w:hint="eastAsia" w:ascii="仿宋_GB2312" w:hAnsi="仿宋_GB2312" w:eastAsia="仿宋_GB2312" w:cs="仿宋_GB2312"/>
          <w:b w:val="0"/>
          <w:bCs/>
          <w:sz w:val="32"/>
          <w:szCs w:val="32"/>
          <w:lang w:eastAsia="zh-CN"/>
        </w:rPr>
        <w:t>。</w:t>
      </w:r>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Noto Sans SC">
    <w:altName w:val="宋体"/>
    <w:panose1 w:val="020B0500000000000000"/>
    <w:charset w:val="86"/>
    <w:family w:val="auto"/>
    <w:pitch w:val="default"/>
    <w:sig w:usb0="00000000" w:usb1="00000000" w:usb2="00000016" w:usb3="00000000" w:csb0="60060107"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FDB6F">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08720">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D7245B"/>
    <w:multiLevelType w:val="multilevel"/>
    <w:tmpl w:val="2AD7245B"/>
    <w:lvl w:ilvl="0" w:tentative="0">
      <w:start w:val="1"/>
      <w:numFmt w:val="decimal"/>
      <w:lvlText w:val="第%1章"/>
      <w:lvlJc w:val="left"/>
      <w:pPr>
        <w:tabs>
          <w:tab w:val="left" w:pos="964"/>
        </w:tabs>
        <w:ind w:left="0" w:firstLine="0"/>
      </w:pPr>
      <w:rPr>
        <w:rFonts w:hint="eastAsia" w:ascii="黑体" w:eastAsia="黑体"/>
        <w:b/>
        <w:i w:val="0"/>
        <w:sz w:val="32"/>
        <w:szCs w:val="32"/>
        <w:lang w:val="en-US"/>
      </w:rPr>
    </w:lvl>
    <w:lvl w:ilvl="1" w:tentative="0">
      <w:start w:val="1"/>
      <w:numFmt w:val="decimal"/>
      <w:lvlText w:val="%1.%2"/>
      <w:lvlJc w:val="left"/>
      <w:pPr>
        <w:tabs>
          <w:tab w:val="left" w:pos="567"/>
        </w:tabs>
        <w:ind w:left="0" w:firstLine="0"/>
      </w:pPr>
      <w:rPr>
        <w:rFonts w:hint="default" w:ascii="Times New Roman" w:hAnsi="Times New Roman" w:eastAsia="黑体"/>
        <w:b/>
        <w:i w:val="0"/>
        <w:sz w:val="28"/>
        <w:szCs w:val="28"/>
      </w:rPr>
    </w:lvl>
    <w:lvl w:ilvl="2" w:tentative="0">
      <w:start w:val="1"/>
      <w:numFmt w:val="decimal"/>
      <w:lvlText w:val="%1.%2.%3"/>
      <w:lvlJc w:val="left"/>
      <w:pPr>
        <w:tabs>
          <w:tab w:val="left" w:pos="822"/>
        </w:tabs>
        <w:ind w:left="142" w:firstLine="0"/>
      </w:pPr>
      <w:rPr>
        <w:rFonts w:hint="eastAsia" w:eastAsia="黑体"/>
      </w:rPr>
    </w:lvl>
    <w:lvl w:ilvl="3" w:tentative="0">
      <w:start w:val="1"/>
      <w:numFmt w:val="decimal"/>
      <w:pStyle w:val="2"/>
      <w:lvlText w:val="%1.%2.%3.%4"/>
      <w:lvlJc w:val="left"/>
      <w:pPr>
        <w:tabs>
          <w:tab w:val="left" w:pos="2716"/>
        </w:tabs>
        <w:ind w:left="1984" w:hanging="1984"/>
      </w:pPr>
      <w:rPr>
        <w:rFonts w:hint="default" w:ascii="Times New Roman" w:hAnsi="Times New Roman" w:eastAsia="宋体" w:cs="Times New Roman"/>
      </w:rPr>
    </w:lvl>
    <w:lvl w:ilvl="4" w:tentative="0">
      <w:start w:val="1"/>
      <w:numFmt w:val="decimal"/>
      <w:lvlText w:val="%1.%2.%3.%4.%5"/>
      <w:lvlJc w:val="left"/>
      <w:pPr>
        <w:tabs>
          <w:tab w:val="left" w:pos="350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711"/>
        </w:tabs>
        <w:ind w:left="3827" w:hanging="1276"/>
      </w:pPr>
      <w:rPr>
        <w:rFonts w:hint="eastAsia"/>
      </w:rPr>
    </w:lvl>
    <w:lvl w:ilvl="7" w:tentative="0">
      <w:start w:val="1"/>
      <w:numFmt w:val="decimal"/>
      <w:lvlText w:val="%1.%2.%3.%4.%5.%6.%7.%8"/>
      <w:lvlJc w:val="left"/>
      <w:pPr>
        <w:tabs>
          <w:tab w:val="left" w:pos="5496"/>
        </w:tabs>
        <w:ind w:left="4394" w:hanging="1418"/>
      </w:pPr>
      <w:rPr>
        <w:rFonts w:hint="eastAsia"/>
      </w:rPr>
    </w:lvl>
    <w:lvl w:ilvl="8" w:tentative="0">
      <w:start w:val="1"/>
      <w:numFmt w:val="decimal"/>
      <w:lvlText w:val="%1.%2.%3.%4.%5.%6.%7.%8.%9"/>
      <w:lvlJc w:val="left"/>
      <w:pPr>
        <w:tabs>
          <w:tab w:val="left" w:pos="6282"/>
        </w:tabs>
        <w:ind w:left="5102" w:hanging="1700"/>
      </w:pPr>
      <w:rPr>
        <w:rFonts w:hint="eastAsia"/>
      </w:rPr>
    </w:lvl>
  </w:abstractNum>
  <w:abstractNum w:abstractNumId="1">
    <w:nsid w:val="34498B85"/>
    <w:multiLevelType w:val="singleLevel"/>
    <w:tmpl w:val="34498B85"/>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hjNjE5M2UxMmU0ZWI1ZTc1YmQwMWE4YmE0ZWFlZjEifQ=="/>
  </w:docVars>
  <w:rsids>
    <w:rsidRoot w:val="62310CAD"/>
    <w:rsid w:val="00052E0A"/>
    <w:rsid w:val="000D2376"/>
    <w:rsid w:val="001B7025"/>
    <w:rsid w:val="002465D5"/>
    <w:rsid w:val="00360703"/>
    <w:rsid w:val="00413CA1"/>
    <w:rsid w:val="00417313"/>
    <w:rsid w:val="00464829"/>
    <w:rsid w:val="004F4EFE"/>
    <w:rsid w:val="00710CA9"/>
    <w:rsid w:val="007D44FD"/>
    <w:rsid w:val="008227FB"/>
    <w:rsid w:val="00822B30"/>
    <w:rsid w:val="00A0104D"/>
    <w:rsid w:val="00A158A5"/>
    <w:rsid w:val="00A2101F"/>
    <w:rsid w:val="00A21692"/>
    <w:rsid w:val="00B04EA9"/>
    <w:rsid w:val="00C045A9"/>
    <w:rsid w:val="00C572C4"/>
    <w:rsid w:val="00C853A9"/>
    <w:rsid w:val="00CF6F54"/>
    <w:rsid w:val="00D60DFF"/>
    <w:rsid w:val="00E11844"/>
    <w:rsid w:val="00E578DD"/>
    <w:rsid w:val="00EA6563"/>
    <w:rsid w:val="00F65370"/>
    <w:rsid w:val="03727F7B"/>
    <w:rsid w:val="049C151B"/>
    <w:rsid w:val="04F5180C"/>
    <w:rsid w:val="058E460A"/>
    <w:rsid w:val="05F05CA8"/>
    <w:rsid w:val="06195D16"/>
    <w:rsid w:val="07FC0BA5"/>
    <w:rsid w:val="088027FE"/>
    <w:rsid w:val="08ED33E9"/>
    <w:rsid w:val="0A031EE4"/>
    <w:rsid w:val="0B547DCA"/>
    <w:rsid w:val="0CE301B1"/>
    <w:rsid w:val="0DA46AA5"/>
    <w:rsid w:val="0F667545"/>
    <w:rsid w:val="132D0DFE"/>
    <w:rsid w:val="133236CD"/>
    <w:rsid w:val="14172FEE"/>
    <w:rsid w:val="14FC76F4"/>
    <w:rsid w:val="156D374D"/>
    <w:rsid w:val="15AD6BC8"/>
    <w:rsid w:val="16A77FD8"/>
    <w:rsid w:val="17031452"/>
    <w:rsid w:val="17626CC2"/>
    <w:rsid w:val="17DD2E44"/>
    <w:rsid w:val="1BBD4BAB"/>
    <w:rsid w:val="1BE16390"/>
    <w:rsid w:val="1C0A3439"/>
    <w:rsid w:val="1C7F3202"/>
    <w:rsid w:val="1DBA541D"/>
    <w:rsid w:val="246619EC"/>
    <w:rsid w:val="24886BE6"/>
    <w:rsid w:val="25D764B9"/>
    <w:rsid w:val="29F500C5"/>
    <w:rsid w:val="2A9E191C"/>
    <w:rsid w:val="2D2315E7"/>
    <w:rsid w:val="2E1E29C5"/>
    <w:rsid w:val="317C04DD"/>
    <w:rsid w:val="33DE1F74"/>
    <w:rsid w:val="35C7622A"/>
    <w:rsid w:val="38620B97"/>
    <w:rsid w:val="3A035083"/>
    <w:rsid w:val="3B014B22"/>
    <w:rsid w:val="3BAB3E99"/>
    <w:rsid w:val="3CA517ED"/>
    <w:rsid w:val="3D0A7809"/>
    <w:rsid w:val="3DBB2FEA"/>
    <w:rsid w:val="3E0D1473"/>
    <w:rsid w:val="457F7301"/>
    <w:rsid w:val="45CE6D1B"/>
    <w:rsid w:val="49626E89"/>
    <w:rsid w:val="4A113A61"/>
    <w:rsid w:val="4A53778D"/>
    <w:rsid w:val="518915AF"/>
    <w:rsid w:val="520523E8"/>
    <w:rsid w:val="521518CE"/>
    <w:rsid w:val="52914F1B"/>
    <w:rsid w:val="53434EA8"/>
    <w:rsid w:val="56677E6D"/>
    <w:rsid w:val="571B7CCD"/>
    <w:rsid w:val="59557F8C"/>
    <w:rsid w:val="59577A65"/>
    <w:rsid w:val="59B4523A"/>
    <w:rsid w:val="5AA63396"/>
    <w:rsid w:val="5F7C4A3D"/>
    <w:rsid w:val="621A5025"/>
    <w:rsid w:val="62310CAD"/>
    <w:rsid w:val="634C7B0B"/>
    <w:rsid w:val="6371708C"/>
    <w:rsid w:val="63E45437"/>
    <w:rsid w:val="6801124D"/>
    <w:rsid w:val="6A901E72"/>
    <w:rsid w:val="6AFB28CB"/>
    <w:rsid w:val="6CD522FB"/>
    <w:rsid w:val="6EE3005F"/>
    <w:rsid w:val="711F4793"/>
    <w:rsid w:val="71773BB1"/>
    <w:rsid w:val="72004DAC"/>
    <w:rsid w:val="726228CA"/>
    <w:rsid w:val="72CA7882"/>
    <w:rsid w:val="73797DFD"/>
    <w:rsid w:val="744B1BF5"/>
    <w:rsid w:val="74EE082A"/>
    <w:rsid w:val="75A17DA2"/>
    <w:rsid w:val="763B6B46"/>
    <w:rsid w:val="76F428CE"/>
    <w:rsid w:val="78726F58"/>
    <w:rsid w:val="78E57CE3"/>
    <w:rsid w:val="7AB94B31"/>
    <w:rsid w:val="7C0C1A37"/>
    <w:rsid w:val="7CAE3B94"/>
    <w:rsid w:val="7CB46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autoRedefine/>
    <w:qFormat/>
    <w:uiPriority w:val="9"/>
    <w:pPr>
      <w:keepNext/>
      <w:keepLines/>
      <w:numPr>
        <w:ilvl w:val="3"/>
        <w:numId w:val="1"/>
      </w:numPr>
      <w:spacing w:before="40" w:after="120" w:line="480" w:lineRule="auto"/>
      <w:outlineLvl w:val="3"/>
    </w:pPr>
    <w:rPr>
      <w:rFonts w:eastAsia="黑体"/>
      <w:b/>
      <w:bCs/>
      <w:sz w:val="28"/>
      <w:szCs w:val="2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w:basedOn w:val="3"/>
    <w:qFormat/>
    <w:uiPriority w:val="0"/>
    <w:pPr>
      <w:spacing w:before="180"/>
      <w:ind w:firstLine="200"/>
    </w:p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Char"/>
    <w:basedOn w:val="9"/>
    <w:link w:val="6"/>
    <w:qFormat/>
    <w:uiPriority w:val="0"/>
    <w:rPr>
      <w:rFonts w:asciiTheme="minorHAnsi" w:hAnsiTheme="minorHAnsi" w:eastAsiaTheme="minorEastAsia" w:cstheme="minorBidi"/>
      <w:kern w:val="2"/>
      <w:sz w:val="18"/>
      <w:szCs w:val="18"/>
    </w:rPr>
  </w:style>
  <w:style w:type="character" w:customStyle="1" w:styleId="11">
    <w:name w:val="页脚 Char"/>
    <w:basedOn w:val="9"/>
    <w:link w:val="5"/>
    <w:qFormat/>
    <w:uiPriority w:val="0"/>
    <w:rPr>
      <w:rFonts w:asciiTheme="minorHAnsi" w:hAnsiTheme="minorHAnsi" w:eastAsiaTheme="minorEastAsia" w:cstheme="minorBidi"/>
      <w:kern w:val="2"/>
      <w:sz w:val="18"/>
      <w:szCs w:val="18"/>
    </w:rPr>
  </w:style>
  <w:style w:type="paragraph" w:customStyle="1" w:styleId="12">
    <w:name w:val="样式 标题 4 + 宋体"/>
    <w:basedOn w:val="2"/>
    <w:autoRedefine/>
    <w:qFormat/>
    <w:uiPriority w:val="0"/>
    <w:pPr>
      <w:numPr>
        <w:ilvl w:val="0"/>
        <w:numId w:val="0"/>
      </w:numPr>
      <w:spacing w:line="240" w:lineRule="auto"/>
      <w:ind w:left="590" w:firstLine="241" w:firstLineChars="100"/>
      <w:jc w:val="left"/>
      <w:outlineLvl w:val="9"/>
    </w:pPr>
    <w:rPr>
      <w:rFonts w:ascii="宋体" w:hAnsi="宋体" w:eastAsia="宋体"/>
    </w:rPr>
  </w:style>
  <w:style w:type="paragraph" w:customStyle="1" w:styleId="13">
    <w:name w:val="First Paragraph"/>
    <w:basedOn w:val="4"/>
    <w:next w:val="4"/>
    <w:qFormat/>
    <w:uiPriority w:val="0"/>
  </w:style>
  <w:style w:type="table" w:customStyle="1" w:styleId="14">
    <w:name w:val="Table"/>
    <w:semiHidden/>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blStylePr w:type="firstRow">
      <w:tcPr>
        <w:tcBorders>
          <w:bottom w:val="single" w:color="auto" w:sz="0" w:space="0"/>
        </w:tcBorders>
        <w:vAlign w:val="bottom"/>
      </w:tcPr>
    </w:tblStyle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1088</Words>
  <Characters>1642</Characters>
  <Lines>7</Lines>
  <Paragraphs>2</Paragraphs>
  <TotalTime>102</TotalTime>
  <ScaleCrop>false</ScaleCrop>
  <LinksUpToDate>false</LinksUpToDate>
  <CharactersWithSpaces>1653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2017-12-06T05:01:00Z</dcterms:created>
  <dc:creator>Administrator</dc:creator>
  <cp:lastModifiedBy>BLEACH</cp:lastModifiedBy>
  <cp:lastPrinted>2024-07-16T01:15:00Z</cp:lastPrinted>
  <dcterms:modified xsi:type="dcterms:W3CDTF">2026-04-28T02:19:24Z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6ACDB0B730BE4BAD994417A7E37DD4C1</vt:lpwstr>
  </property>
  <property fmtid="{D5CDD505-2E9C-101B-9397-08002B2CF9AE}" pid="4" name="KSOTemplateDocerSaveRecord">
    <vt:lpwstr>eyJoZGlkIjoiNDM1OTkxMzFhODZjZmQxYTdlNjkzYTg3ODliNjZjNDMiLCJ1c2VySWQiOiI0MjU4NTk3MDEifQ==</vt:lpwstr>
  </property>
</Properties>
</file>