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BAF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FE46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兰州新区“十五五”消防救援事业发展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规划</w:t>
      </w:r>
    </w:p>
    <w:p w14:paraId="0FF96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起草说明</w:t>
      </w:r>
    </w:p>
    <w:p w14:paraId="689F0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0F630D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按照兰州新区“十五五”专项规划编制总体安排，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新区消防支队牵头编制完成《兰州新区“十五五”消防救援事业发展规划（征求意见稿）》（以下简称《规划》）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现就起草有关情况简要说明如下：</w:t>
      </w:r>
    </w:p>
    <w:p w14:paraId="3F12A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编制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背景　</w:t>
      </w: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　</w:t>
      </w:r>
    </w:p>
    <w:p w14:paraId="04BF3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四五”期间，新区消防安全责任体系持续压实，消防基础设施不断完善，火灾形势总体平稳，圆满完成各项核心考核指标，未发生较大及以上火灾事故，为新区经济社会发展筑牢安全屏障。当前，新区精细化工、新能源新材料等新兴产业快速集聚，高层建筑、经营性自建房、仓储物流等领域风险叠加，新型复合型火灾隐患增多。同时，基层消防治理力量薄弱、智慧消防应用不深、特种灾害救援能力不足、城乡消防资源布局不均等短板愈发凸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“十五五”时期是新区消防工作转型升级的关键阶段，科学编制本《规划》，是防范化解重大消防安全风险、补齐工作短板、护航新区高质量发展的必然要求。</w:t>
      </w:r>
    </w:p>
    <w:p w14:paraId="4239F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二、编制主要依据</w:t>
      </w:r>
    </w:p>
    <w:p w14:paraId="77F26E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本次《规划》编制严格遵循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《中华人民共和国消防法》《甘肃省消防条例》《兰州新区“十五五”国民经济和社会发展规划纲要》等法律法规和政策文件，结合“十四五”规划实施成效评估结果编制。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确保《规划》合法合规、贴合实际、衔接上位。</w:t>
      </w:r>
    </w:p>
    <w:p w14:paraId="24724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　三、编制过程</w:t>
      </w:r>
    </w:p>
    <w:p w14:paraId="25D28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支队成立专项编制工作专班，全面复盘“十四五”工作成效与短板，实地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调研辖区重点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重点场所消防安全现状，梳理风险清单和建设需求。结合新区城市体检、国土空间规划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动态维护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要求，搭建规划整体框架，明确发展目标、核心指标、重点任务和重大工程。先后多次开展内部研讨，广泛征求行业部门意见，结合新区新兴产业消防特点优化完善内容，形成本次《规划（征求意见稿）》。</w:t>
      </w:r>
    </w:p>
    <w:p w14:paraId="3E4F3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四、《规划》核心内容</w:t>
      </w:r>
    </w:p>
    <w:p w14:paraId="7D61F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《规划》实施期限为2026至2030年，全文共五章，系统总结“十四五”工作成效，分析当前消防工作形势与挑战，明确未来五年发展总体要求、核心指标、重点任务和重大工程。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确立六大发展原则，设定火灾防控、基础设施、救援能力、消防管理四大类量化指标；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聚焦责任体系、综合治理、基层防控、救援实战、应急保障、科技人才六大维度，细化常态化整治、新型产业风险防控、基层消防建设、智慧消防升级等重点任务；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部署营商环境优化、消防力量建设、乡镇能力补短板三大重点工程，明确新建石油储备基地、东南片区消防站及上川镇专职消防队等重点项目；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CN"/>
        </w:rPr>
        <w:t>四是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从组织领导、项目推进、督导评估三方面完善保障机制，确保各项任务落地见效。</w:t>
      </w:r>
    </w:p>
    <w:p w14:paraId="73707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4CD7D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 w14:paraId="50D0D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兰州新区消防救援支队</w:t>
      </w:r>
    </w:p>
    <w:p w14:paraId="55B3F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2026年7月21日</w:t>
      </w: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12203"/>
    <w:rsid w:val="0CFD41CC"/>
    <w:rsid w:val="136A22E0"/>
    <w:rsid w:val="1D8A6A5A"/>
    <w:rsid w:val="302553EB"/>
    <w:rsid w:val="467F0CC3"/>
    <w:rsid w:val="6FE23BD5"/>
    <w:rsid w:val="6FE95C1F"/>
    <w:rsid w:val="79B5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1403148-cde4-4010-9b40-b78bf55fa2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1002</Words>
  <Characters>1012</Characters>
  <Lines>0</Lines>
  <Paragraphs>0</Paragraphs>
  <TotalTime>37</TotalTime>
  <ScaleCrop>false</ScaleCrop>
  <LinksUpToDate>false</LinksUpToDate>
  <CharactersWithSpaces>1096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2026-07-10T07:17:00Z</dcterms:created>
  <dc:creator>Administrator</dc:creator>
  <cp:lastModifiedBy>bear</cp:lastModifiedBy>
  <cp:lastPrinted>2026-07-20T08:18:00Z</cp:lastPrinted>
  <dcterms:modified xsi:type="dcterms:W3CDTF">2026-07-21T01:43:40Z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eyJoZGlkIjoiNzBhODc4YTk5Y2E2MDdhMzM2NDcyMTIxYWIxZjgxZDUiLCJ1c2VySWQiOiIyODQ0MTM3MTYifQ==</vt:lpwstr>
  </property>
  <property fmtid="{D5CDD505-2E9C-101B-9397-08002B2CF9AE}" pid="4" name="ICV">
    <vt:lpwstr>DE7D565ACBFA43EDBDBC362B2C877D1B_13</vt:lpwstr>
  </property>
</Properties>
</file>