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9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665"/>
        <w:gridCol w:w="3105"/>
        <w:gridCol w:w="2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5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其中：经费拨款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520.64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非税收入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1063.33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（七）文化旅游体育与传媒支出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1,542.22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十、债务转贷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（十五）资源勘探工业信息等支出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（十九）自然资源海洋气象等支出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（二十二）灾害防治及应急管理支出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（二十六）转移性支出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（二十七）债务还本支出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（二十八）债务付息支出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（二十九）债务发行费用支出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1589.97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1,589.97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十、上年结转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国有资本经营收入结转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十一、上年结余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一般公共预算收入结余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1,589.97 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1,589.97 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卫生健康支出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基层医疗卫生机构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25"/>
                <w:lang w:val="en-US" w:eastAsia="zh-CN" w:bidi="ar"/>
              </w:rPr>
              <w:t>城市社区卫生机构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24"/>
                <w:lang w:val="en-US" w:eastAsia="zh-CN" w:bidi="ar"/>
              </w:rPr>
              <w:t>行政事业单位医疗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公务员医疗补助缴费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24"/>
                <w:lang w:val="en-US" w:eastAsia="zh-CN" w:bidi="ar"/>
              </w:rPr>
              <w:t>住房保障支出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Style w:val="24"/>
                <w:lang w:val="en-US" w:eastAsia="zh-CN" w:bidi="ar"/>
              </w:rPr>
              <w:t>住房改革支出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住房公积金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城市社区卫生机构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Nimbus Roman No9 L" w:hAnsi="Nimbus Roman No9 L" w:eastAsia="Nimbus Roman No9 L" w:cs="Nimbus Roman No9 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5"/>
                <w:lang w:val="en-US" w:eastAsia="zh-CN" w:bidi="ar"/>
              </w:rPr>
              <w:t xml:space="preserve">       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部门/单位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tbl>
      <w:tblPr>
        <w:tblStyle w:val="8"/>
        <w:tblpPr w:leftFromText="180" w:rightFromText="180" w:vertAnchor="text" w:horzAnchor="page" w:tblpX="1217" w:tblpY="298"/>
        <w:tblOverlap w:val="never"/>
        <w:tblW w:w="97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1589.97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事业单位离退休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机关事业单位职业年金缴费支出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1542.22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1,542.22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基层卫生机构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1,521.32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城市社区卫生机构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1,521.32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top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</w:tbl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520.64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tabs>
                <w:tab w:val="left" w:pos="328"/>
              </w:tabs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20.46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520.64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520.64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5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183"/>
        <w:gridCol w:w="728"/>
        <w:gridCol w:w="771"/>
        <w:gridCol w:w="962"/>
        <w:gridCol w:w="1150"/>
        <w:gridCol w:w="1050"/>
        <w:gridCol w:w="967"/>
        <w:gridCol w:w="933"/>
        <w:gridCol w:w="1000"/>
        <w:gridCol w:w="1084"/>
        <w:gridCol w:w="1083"/>
        <w:gridCol w:w="900"/>
        <w:gridCol w:w="900"/>
      </w:tblGrid>
      <w:tr>
        <w:trPr>
          <w:trHeight w:val="20" w:hRule="atLeast"/>
          <w:tblHeader/>
          <w:jc w:val="center"/>
        </w:trPr>
        <w:tc>
          <w:tcPr>
            <w:tcW w:w="23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4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一般公共预算收入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金预算收入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预算收入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财政专户收入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债务转贷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3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经费拨款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3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部门合计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1,519.24 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992.60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兰州新区西岔综合门诊部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1,519.24 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992.60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兰州新区西岔综合门诊部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520.64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3881"/>
        <w:gridCol w:w="901"/>
        <w:gridCol w:w="1591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520.64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520.64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520.64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基层医疗卫生机构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451.99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451.99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2100301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城市社区卫生机构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451.99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451.99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事业单位医疗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14.24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公务员医疗补助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6.66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27.29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27.29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机关事业单位基本养老保险缴费支出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27.29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27.29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20.46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20.46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8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住房改革支出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20.46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20.46 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兰州新区西岔综合门诊部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</w:pPr>
    </w:p>
    <w:p>
      <w:pPr>
        <w:widowControl/>
        <w:spacing w:line="560" w:lineRule="exact"/>
        <w:ind w:firstLine="360" w:firstLineChars="200"/>
        <w:jc w:val="left"/>
        <w:rPr>
          <w:rFonts w:hint="eastAsia"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848"/>
        </w:tabs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-BoldM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RmMmJmMjg2NTNjMmY5ODk5NjlmYmUyOGYxNT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641FB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0370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DB6127"/>
    <w:rsid w:val="0295277A"/>
    <w:rsid w:val="06085010"/>
    <w:rsid w:val="06636682"/>
    <w:rsid w:val="07D93108"/>
    <w:rsid w:val="0DC108C7"/>
    <w:rsid w:val="10D4446D"/>
    <w:rsid w:val="113741D2"/>
    <w:rsid w:val="11AC0F5B"/>
    <w:rsid w:val="19BC1F42"/>
    <w:rsid w:val="1D34261E"/>
    <w:rsid w:val="1F9A66E1"/>
    <w:rsid w:val="22EF3388"/>
    <w:rsid w:val="23612324"/>
    <w:rsid w:val="25496D80"/>
    <w:rsid w:val="256C2A6E"/>
    <w:rsid w:val="289522DC"/>
    <w:rsid w:val="29CE1F49"/>
    <w:rsid w:val="31ED3189"/>
    <w:rsid w:val="344C063B"/>
    <w:rsid w:val="38B52C4D"/>
    <w:rsid w:val="3EF43DA9"/>
    <w:rsid w:val="409C46F8"/>
    <w:rsid w:val="420F4A55"/>
    <w:rsid w:val="4BBF129A"/>
    <w:rsid w:val="4C5C289C"/>
    <w:rsid w:val="4E4B5067"/>
    <w:rsid w:val="505563DC"/>
    <w:rsid w:val="52271947"/>
    <w:rsid w:val="527E074E"/>
    <w:rsid w:val="5511700B"/>
    <w:rsid w:val="553630E0"/>
    <w:rsid w:val="57483C61"/>
    <w:rsid w:val="579503FF"/>
    <w:rsid w:val="59633BAD"/>
    <w:rsid w:val="5E4755EA"/>
    <w:rsid w:val="5F26177B"/>
    <w:rsid w:val="60011A2A"/>
    <w:rsid w:val="6023392A"/>
    <w:rsid w:val="60535296"/>
    <w:rsid w:val="623A7E5F"/>
    <w:rsid w:val="681F1E72"/>
    <w:rsid w:val="6A3C022E"/>
    <w:rsid w:val="6D205BE5"/>
    <w:rsid w:val="72FD2525"/>
    <w:rsid w:val="755C3532"/>
    <w:rsid w:val="77DB72D8"/>
    <w:rsid w:val="77FBD58C"/>
    <w:rsid w:val="7F0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pPr>
      <w:jc w:val="left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autoRedefine/>
    <w:qFormat/>
    <w:uiPriority w:val="0"/>
    <w:rPr>
      <w:b/>
      <w:bCs/>
    </w:rPr>
  </w:style>
  <w:style w:type="character" w:styleId="10">
    <w:name w:val="line number"/>
    <w:autoRedefine/>
    <w:qFormat/>
    <w:uiPriority w:val="0"/>
  </w:style>
  <w:style w:type="character" w:styleId="11">
    <w:name w:val="annotation reference"/>
    <w:autoRedefine/>
    <w:qFormat/>
    <w:uiPriority w:val="0"/>
    <w:rPr>
      <w:sz w:val="21"/>
      <w:szCs w:val="21"/>
    </w:rPr>
  </w:style>
  <w:style w:type="character" w:customStyle="1" w:styleId="12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3">
    <w:name w:val="页眉 Char"/>
    <w:link w:val="6"/>
    <w:autoRedefine/>
    <w:qFormat/>
    <w:uiPriority w:val="0"/>
    <w:rPr>
      <w:sz w:val="18"/>
      <w:szCs w:val="18"/>
    </w:rPr>
  </w:style>
  <w:style w:type="paragraph" w:styleId="14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5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6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7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8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19">
    <w:name w:val="批注主题 Char"/>
    <w:link w:val="7"/>
    <w:autoRedefine/>
    <w:qFormat/>
    <w:uiPriority w:val="0"/>
    <w:rPr>
      <w:b/>
      <w:bCs/>
      <w:kern w:val="2"/>
      <w:sz w:val="21"/>
      <w:szCs w:val="22"/>
    </w:rPr>
  </w:style>
  <w:style w:type="character" w:customStyle="1" w:styleId="20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1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2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4">
    <w:name w:val="font10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25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67</TotalTime>
  <ScaleCrop>false</ScaleCrop>
  <LinksUpToDate>false</LinksUpToDate>
  <CharactersWithSpaces>9630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2024-01-30T17:03:00Z</dcterms:created>
  <dc:creator>home</dc:creator>
  <cp:lastModifiedBy>香蕉梨的夏天</cp:lastModifiedBy>
  <cp:lastPrinted>2024-03-11T09:26:00Z</cp:lastPrinted>
  <dcterms:modified xsi:type="dcterms:W3CDTF">2024-03-13T09:59:05Z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68544DC84AF94E37AB77F5DC6CA4A079_13</vt:lpwstr>
  </property>
</Properties>
</file>