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3</w:t>
      </w:r>
    </w:p>
    <w:p>
      <w:pPr>
        <w:pStyle w:val="5"/>
        <w:widowControl/>
        <w:snapToGrid w:val="0"/>
        <w:spacing w:beforeAutospacing="0" w:afterAutospacing="0" w:line="520" w:lineRule="exact"/>
        <w:jc w:val="center"/>
        <w:rPr>
          <w:rFonts w:ascii="宋体" w:hAnsi="宋体" w:cs="宋体"/>
          <w:b/>
          <w:bCs/>
          <w:sz w:val="30"/>
          <w:szCs w:val="30"/>
        </w:rPr>
      </w:pPr>
    </w:p>
    <w:p>
      <w:pPr>
        <w:snapToGrid w:val="0"/>
        <w:spacing w:line="640" w:lineRule="exact"/>
        <w:ind w:right="27" w:rightChars="13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兰州新区企业投资工业项目“标准地”</w:t>
      </w:r>
    </w:p>
    <w:p>
      <w:pPr>
        <w:snapToGrid w:val="0"/>
        <w:spacing w:line="640" w:lineRule="exact"/>
        <w:ind w:right="27" w:rightChars="13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监管责任表</w:t>
      </w:r>
    </w:p>
    <w:p>
      <w:pPr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69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cs="仿宋_GB2312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</w:rPr>
              <w:t>监管事项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jc w:val="center"/>
              <w:rPr>
                <w:rFonts w:cs="仿宋_GB2312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</w:rPr>
              <w:t>监管内容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cs="仿宋_GB2312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</w:rPr>
              <w:t>责任单位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cs="仿宋_GB2312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sz w:val="24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区域评估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协调区域评估成果应用。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区域评估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涉及部门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控制性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指标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控制性指标确定。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自然资源局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指标涉及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基础配套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pacing w:val="6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6"/>
                <w:szCs w:val="21"/>
              </w:rPr>
              <w:t>道路通、给水通、电通、排水通、热力通、电信通、燃气通及征地拆迁。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城建和交通局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自然资源局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各相关单位及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项目所在园区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按标出让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按标出让工业“标准地”。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自然资源局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责任书签订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签订《兰州新区企业投资工业项目“标准地”履约责任书》。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项目所在园区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审批服务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签订《兰州新区企业投资项目承诺书》，并统筹各审批部门做好项目审批服务。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各审批部门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按标施建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指导企业按照承诺标准建设。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城建和交通局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各相关单位及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项目所在园区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对标验收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对照《兰州新区企业投资工业项目“标准地”履约责任书》约定，实施联合验收。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城建和交通局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亩均固定资产投资强度复核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对照《兰州新区企业投资工业项目“标准地”履约责任书》约定，复核亩均固定资产投资强度。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项目所在园区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亩均产值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亩均税收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复核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对照《兰州新区企业投资工业项目“标准地”履约责任书》约定，复核亩均产值、亩均税收。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项目所在园区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单位工业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增加值能耗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复核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对照《兰州新区企业投资工业项目“标准地”履约责任书》约定，复核单位工业增加值能耗。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信用评价和联合奖惩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对企业投资工业项目“标准地”的承诺行为信息和履约情况进行联合信用管理。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各相关单位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综合评价</w:t>
            </w:r>
          </w:p>
        </w:tc>
        <w:tc>
          <w:tcPr>
            <w:tcW w:w="3969" w:type="dxa"/>
            <w:vAlign w:val="center"/>
          </w:tcPr>
          <w:p>
            <w:pPr>
              <w:spacing w:line="2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对“标准地”履约情况出具综合评价。</w:t>
            </w:r>
          </w:p>
        </w:tc>
        <w:tc>
          <w:tcPr>
            <w:tcW w:w="19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经发局（统计局）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各相关单位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ascii="仿宋_GB2312" w:hAnsi="仿宋_GB2312" w:eastAsia="仿宋_GB2312" w:cs="仿宋_GB2312"/>
          <w:szCs w:val="21"/>
        </w:rPr>
        <w:t xml:space="preserve"> </w:t>
      </w:r>
    </w:p>
    <w:p>
      <w:pPr>
        <w:spacing w:line="2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20" w:lineRule="exact"/>
        <w:rPr>
          <w:rFonts w:ascii="仿宋_GB2312" w:hAnsi="仿宋_GB2312" w:eastAsia="仿宋_GB2312" w:cs="仿宋_GB2312"/>
          <w:szCs w:val="21"/>
        </w:rPr>
      </w:pPr>
    </w:p>
    <w:p>
      <w:pPr>
        <w:snapToGrid w:val="0"/>
        <w:spacing w:line="3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B6"/>
    <w:rsid w:val="00027D5F"/>
    <w:rsid w:val="00051DC1"/>
    <w:rsid w:val="00055677"/>
    <w:rsid w:val="00065015"/>
    <w:rsid w:val="00072318"/>
    <w:rsid w:val="00073842"/>
    <w:rsid w:val="00081955"/>
    <w:rsid w:val="00082E72"/>
    <w:rsid w:val="00082F73"/>
    <w:rsid w:val="000A15D3"/>
    <w:rsid w:val="000A4A4E"/>
    <w:rsid w:val="000B438B"/>
    <w:rsid w:val="000C324E"/>
    <w:rsid w:val="000D076D"/>
    <w:rsid w:val="000D3876"/>
    <w:rsid w:val="000D4BB9"/>
    <w:rsid w:val="000F405D"/>
    <w:rsid w:val="00102008"/>
    <w:rsid w:val="001029B1"/>
    <w:rsid w:val="001133AA"/>
    <w:rsid w:val="00113A7C"/>
    <w:rsid w:val="001144ED"/>
    <w:rsid w:val="0012578F"/>
    <w:rsid w:val="00127039"/>
    <w:rsid w:val="00127DB8"/>
    <w:rsid w:val="001335A9"/>
    <w:rsid w:val="0013396F"/>
    <w:rsid w:val="001354B7"/>
    <w:rsid w:val="001570AC"/>
    <w:rsid w:val="00186D08"/>
    <w:rsid w:val="00195A9E"/>
    <w:rsid w:val="001A4599"/>
    <w:rsid w:val="001A5404"/>
    <w:rsid w:val="001C24D7"/>
    <w:rsid w:val="001C786F"/>
    <w:rsid w:val="001D3DFF"/>
    <w:rsid w:val="001D6FC8"/>
    <w:rsid w:val="001D7D83"/>
    <w:rsid w:val="001E22DC"/>
    <w:rsid w:val="00214E8A"/>
    <w:rsid w:val="0021551B"/>
    <w:rsid w:val="00227B3C"/>
    <w:rsid w:val="00237F41"/>
    <w:rsid w:val="002538E8"/>
    <w:rsid w:val="00267BC1"/>
    <w:rsid w:val="0028152D"/>
    <w:rsid w:val="00284376"/>
    <w:rsid w:val="0029059C"/>
    <w:rsid w:val="00295543"/>
    <w:rsid w:val="002955F3"/>
    <w:rsid w:val="002965C6"/>
    <w:rsid w:val="002A1113"/>
    <w:rsid w:val="002D0836"/>
    <w:rsid w:val="002D4D04"/>
    <w:rsid w:val="002E1011"/>
    <w:rsid w:val="002E2DFF"/>
    <w:rsid w:val="00305BF1"/>
    <w:rsid w:val="003075AF"/>
    <w:rsid w:val="0031656F"/>
    <w:rsid w:val="00340C44"/>
    <w:rsid w:val="00344D65"/>
    <w:rsid w:val="00351927"/>
    <w:rsid w:val="00355339"/>
    <w:rsid w:val="003627D4"/>
    <w:rsid w:val="00366B8E"/>
    <w:rsid w:val="00376BF9"/>
    <w:rsid w:val="00383B16"/>
    <w:rsid w:val="003B6CB7"/>
    <w:rsid w:val="003D03D5"/>
    <w:rsid w:val="003F718A"/>
    <w:rsid w:val="004037E7"/>
    <w:rsid w:val="00426DCF"/>
    <w:rsid w:val="00435502"/>
    <w:rsid w:val="00437C33"/>
    <w:rsid w:val="00464285"/>
    <w:rsid w:val="0046652B"/>
    <w:rsid w:val="00480121"/>
    <w:rsid w:val="0048605E"/>
    <w:rsid w:val="00491660"/>
    <w:rsid w:val="004928C3"/>
    <w:rsid w:val="004B6474"/>
    <w:rsid w:val="004C4E23"/>
    <w:rsid w:val="004C6255"/>
    <w:rsid w:val="004F0DAE"/>
    <w:rsid w:val="0050174F"/>
    <w:rsid w:val="00503D89"/>
    <w:rsid w:val="00505436"/>
    <w:rsid w:val="00505E99"/>
    <w:rsid w:val="005163A4"/>
    <w:rsid w:val="00556863"/>
    <w:rsid w:val="005623E0"/>
    <w:rsid w:val="00574203"/>
    <w:rsid w:val="00585C72"/>
    <w:rsid w:val="005C65EB"/>
    <w:rsid w:val="005E1D51"/>
    <w:rsid w:val="005F762A"/>
    <w:rsid w:val="00602220"/>
    <w:rsid w:val="00603E6F"/>
    <w:rsid w:val="00614283"/>
    <w:rsid w:val="006144AD"/>
    <w:rsid w:val="00615084"/>
    <w:rsid w:val="00642C19"/>
    <w:rsid w:val="00645740"/>
    <w:rsid w:val="006469B5"/>
    <w:rsid w:val="00671E6B"/>
    <w:rsid w:val="00684BE4"/>
    <w:rsid w:val="00693375"/>
    <w:rsid w:val="006A31B7"/>
    <w:rsid w:val="006A55C5"/>
    <w:rsid w:val="006B2E60"/>
    <w:rsid w:val="006B7C79"/>
    <w:rsid w:val="006B7DAE"/>
    <w:rsid w:val="006C5A5E"/>
    <w:rsid w:val="006E3680"/>
    <w:rsid w:val="006E44DB"/>
    <w:rsid w:val="006E5CE9"/>
    <w:rsid w:val="007005C4"/>
    <w:rsid w:val="00700FF2"/>
    <w:rsid w:val="00710A0A"/>
    <w:rsid w:val="007141EC"/>
    <w:rsid w:val="007176AF"/>
    <w:rsid w:val="00717B6D"/>
    <w:rsid w:val="00721880"/>
    <w:rsid w:val="0072638F"/>
    <w:rsid w:val="007500D7"/>
    <w:rsid w:val="007622BC"/>
    <w:rsid w:val="00776C16"/>
    <w:rsid w:val="00781D31"/>
    <w:rsid w:val="00782304"/>
    <w:rsid w:val="007835B6"/>
    <w:rsid w:val="00794720"/>
    <w:rsid w:val="007B7AD3"/>
    <w:rsid w:val="007C24CF"/>
    <w:rsid w:val="007C7076"/>
    <w:rsid w:val="007C775F"/>
    <w:rsid w:val="007D18C0"/>
    <w:rsid w:val="007E126D"/>
    <w:rsid w:val="007F067D"/>
    <w:rsid w:val="007F1F43"/>
    <w:rsid w:val="00816017"/>
    <w:rsid w:val="00816FB5"/>
    <w:rsid w:val="00822E22"/>
    <w:rsid w:val="00841F01"/>
    <w:rsid w:val="00855A66"/>
    <w:rsid w:val="00861B46"/>
    <w:rsid w:val="008670E0"/>
    <w:rsid w:val="008779AA"/>
    <w:rsid w:val="00890467"/>
    <w:rsid w:val="008961AB"/>
    <w:rsid w:val="008964D8"/>
    <w:rsid w:val="008D2631"/>
    <w:rsid w:val="008E5E97"/>
    <w:rsid w:val="008F2BE8"/>
    <w:rsid w:val="008F5D1B"/>
    <w:rsid w:val="00915AF8"/>
    <w:rsid w:val="00923A8E"/>
    <w:rsid w:val="0095586F"/>
    <w:rsid w:val="0097337A"/>
    <w:rsid w:val="009871B6"/>
    <w:rsid w:val="00991F95"/>
    <w:rsid w:val="00993559"/>
    <w:rsid w:val="009A38B9"/>
    <w:rsid w:val="009B1E0E"/>
    <w:rsid w:val="009D1A93"/>
    <w:rsid w:val="009E4221"/>
    <w:rsid w:val="009E6CFA"/>
    <w:rsid w:val="00A13A4E"/>
    <w:rsid w:val="00A26717"/>
    <w:rsid w:val="00A45BC1"/>
    <w:rsid w:val="00A45DBF"/>
    <w:rsid w:val="00A5124A"/>
    <w:rsid w:val="00A51ABE"/>
    <w:rsid w:val="00A6193B"/>
    <w:rsid w:val="00A81763"/>
    <w:rsid w:val="00A90E82"/>
    <w:rsid w:val="00AC4FE2"/>
    <w:rsid w:val="00AC6704"/>
    <w:rsid w:val="00AE0412"/>
    <w:rsid w:val="00AF0185"/>
    <w:rsid w:val="00AF28D4"/>
    <w:rsid w:val="00AF54FF"/>
    <w:rsid w:val="00B12CF0"/>
    <w:rsid w:val="00B12E56"/>
    <w:rsid w:val="00B238D7"/>
    <w:rsid w:val="00B326C2"/>
    <w:rsid w:val="00B470F5"/>
    <w:rsid w:val="00B566C3"/>
    <w:rsid w:val="00B659A6"/>
    <w:rsid w:val="00B70332"/>
    <w:rsid w:val="00B705B9"/>
    <w:rsid w:val="00B73F93"/>
    <w:rsid w:val="00B86F46"/>
    <w:rsid w:val="00BA129F"/>
    <w:rsid w:val="00BB2E27"/>
    <w:rsid w:val="00BB37D4"/>
    <w:rsid w:val="00BC29DE"/>
    <w:rsid w:val="00BC3D33"/>
    <w:rsid w:val="00BC7FFA"/>
    <w:rsid w:val="00BF279F"/>
    <w:rsid w:val="00BF3721"/>
    <w:rsid w:val="00BF6D45"/>
    <w:rsid w:val="00C22EAE"/>
    <w:rsid w:val="00C3623C"/>
    <w:rsid w:val="00C51D6E"/>
    <w:rsid w:val="00C57F52"/>
    <w:rsid w:val="00C63699"/>
    <w:rsid w:val="00C66A90"/>
    <w:rsid w:val="00C83141"/>
    <w:rsid w:val="00C94851"/>
    <w:rsid w:val="00CA0BDE"/>
    <w:rsid w:val="00CB3DD9"/>
    <w:rsid w:val="00CB767F"/>
    <w:rsid w:val="00CD0810"/>
    <w:rsid w:val="00CD1F40"/>
    <w:rsid w:val="00CD5227"/>
    <w:rsid w:val="00D14B5B"/>
    <w:rsid w:val="00D152EE"/>
    <w:rsid w:val="00D16F31"/>
    <w:rsid w:val="00D21CBD"/>
    <w:rsid w:val="00D34A28"/>
    <w:rsid w:val="00D40275"/>
    <w:rsid w:val="00D445B1"/>
    <w:rsid w:val="00D47B88"/>
    <w:rsid w:val="00D575DE"/>
    <w:rsid w:val="00D82B86"/>
    <w:rsid w:val="00DA4938"/>
    <w:rsid w:val="00DA4FED"/>
    <w:rsid w:val="00DD6329"/>
    <w:rsid w:val="00DE12FC"/>
    <w:rsid w:val="00DE6916"/>
    <w:rsid w:val="00DF0B80"/>
    <w:rsid w:val="00DF5319"/>
    <w:rsid w:val="00DF5664"/>
    <w:rsid w:val="00E04A0B"/>
    <w:rsid w:val="00E13FAC"/>
    <w:rsid w:val="00E24673"/>
    <w:rsid w:val="00E35B65"/>
    <w:rsid w:val="00E35BD6"/>
    <w:rsid w:val="00E5779B"/>
    <w:rsid w:val="00E71F2F"/>
    <w:rsid w:val="00E8072A"/>
    <w:rsid w:val="00E80E27"/>
    <w:rsid w:val="00E82A7E"/>
    <w:rsid w:val="00E86800"/>
    <w:rsid w:val="00E93FDD"/>
    <w:rsid w:val="00E974DE"/>
    <w:rsid w:val="00EA15E7"/>
    <w:rsid w:val="00EB6FB4"/>
    <w:rsid w:val="00ED2491"/>
    <w:rsid w:val="00EE708E"/>
    <w:rsid w:val="00EF733F"/>
    <w:rsid w:val="00EF7E37"/>
    <w:rsid w:val="00F05AE0"/>
    <w:rsid w:val="00F10F02"/>
    <w:rsid w:val="00F1775A"/>
    <w:rsid w:val="00F22DAC"/>
    <w:rsid w:val="00F4476C"/>
    <w:rsid w:val="00F455F1"/>
    <w:rsid w:val="00F46002"/>
    <w:rsid w:val="00F50E8C"/>
    <w:rsid w:val="00F52408"/>
    <w:rsid w:val="00F537C7"/>
    <w:rsid w:val="00F81D7C"/>
    <w:rsid w:val="00F82DE7"/>
    <w:rsid w:val="00F843C3"/>
    <w:rsid w:val="00F860C7"/>
    <w:rsid w:val="00F87EAF"/>
    <w:rsid w:val="00FA5BE4"/>
    <w:rsid w:val="00FB1EE1"/>
    <w:rsid w:val="00FB2DA0"/>
    <w:rsid w:val="00FD3952"/>
    <w:rsid w:val="00FF207A"/>
    <w:rsid w:val="01486CC2"/>
    <w:rsid w:val="029F131A"/>
    <w:rsid w:val="054F7CEC"/>
    <w:rsid w:val="157225B0"/>
    <w:rsid w:val="20432848"/>
    <w:rsid w:val="22C9268F"/>
    <w:rsid w:val="28047421"/>
    <w:rsid w:val="28FB7A49"/>
    <w:rsid w:val="3E0B50DA"/>
    <w:rsid w:val="3EF84773"/>
    <w:rsid w:val="45360134"/>
    <w:rsid w:val="48D03F69"/>
    <w:rsid w:val="4A5C0519"/>
    <w:rsid w:val="4AEA7091"/>
    <w:rsid w:val="4BC80147"/>
    <w:rsid w:val="531734EA"/>
    <w:rsid w:val="546F5AA6"/>
    <w:rsid w:val="59C00DCF"/>
    <w:rsid w:val="5D6E00E3"/>
    <w:rsid w:val="6B9BA417"/>
    <w:rsid w:val="6CDA79E4"/>
    <w:rsid w:val="70B853A9"/>
    <w:rsid w:val="78ED7BA3"/>
    <w:rsid w:val="7D7F4E05"/>
    <w:rsid w:val="E7FF4A97"/>
    <w:rsid w:val="FEB7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styleId="14">
    <w:name w:val="Placeholder Text"/>
    <w:basedOn w:val="8"/>
    <w:semiHidden/>
    <w:qFormat/>
    <w:uiPriority w:val="99"/>
    <w:rPr>
      <w:color w:val="808080"/>
    </w:rPr>
  </w:style>
  <w:style w:type="paragraph" w:customStyle="1" w:styleId="15">
    <w:name w:val="样式2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2820"/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6">
    <w:name w:val="段 Char"/>
    <w:link w:val="17"/>
    <w:qFormat/>
    <w:uiPriority w:val="0"/>
    <w:rPr>
      <w:rFonts w:ascii="宋体"/>
      <w:sz w:val="21"/>
    </w:rPr>
  </w:style>
  <w:style w:type="paragraph" w:customStyle="1" w:styleId="17">
    <w:name w:val="段"/>
    <w:link w:val="1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1733</Words>
  <Characters>1737</Characters>
  <Lines>41</Lines>
  <Paragraphs>11</Paragraphs>
  <TotalTime>7</TotalTime>
  <ScaleCrop>false</ScaleCrop>
  <LinksUpToDate>false</LinksUpToDate>
  <CharactersWithSpaces>2383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2021-06-08T17:20:00Z</dcterms:created>
  <dc:creator>Administrator</dc:creator>
  <cp:lastModifiedBy>DUWENJUN.</cp:lastModifiedBy>
  <cp:lastPrinted>2021-06-10T20:16:00Z</cp:lastPrinted>
  <dcterms:modified xsi:type="dcterms:W3CDTF">2021-12-10T10:02:11Z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54DCC03969974FCAA27FAD39C935A810</vt:lpwstr>
  </property>
</Properties>
</file>