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兰州新区秦川园区管理委员会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2020年度部门预算执行情况</w:t>
      </w:r>
      <w:r>
        <w:rPr>
          <w:rFonts w:hint="eastAsia" w:ascii="方正小标宋简体" w:hAnsi="方正小标宋简体" w:eastAsia="方正小标宋简体" w:cs="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自评报告</w:t>
      </w:r>
    </w:p>
    <w:p>
      <w:pPr>
        <w:pStyle w:val="2"/>
        <w:keepNext w:val="0"/>
        <w:keepLines w:val="0"/>
        <w:pageBreakBefore w:val="0"/>
        <w:kinsoku/>
        <w:wordWrap/>
        <w:overflowPunct/>
        <w:topLinePunct w:val="0"/>
        <w:autoSpaceDE/>
        <w:autoSpaceDN/>
        <w:bidi w:val="0"/>
        <w:adjustRightInd/>
        <w:spacing w:before="0" w:after="0" w:line="600" w:lineRule="exact"/>
        <w:ind w:left="0" w:leftChars="0"/>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园区</w:t>
      </w:r>
      <w:r>
        <w:rPr>
          <w:rFonts w:hint="eastAsia" w:ascii="楷体_GB2312" w:hAnsi="楷体_GB2312" w:eastAsia="楷体_GB2312" w:cs="楷体_GB2312"/>
          <w:b/>
          <w:bCs/>
          <w:sz w:val="32"/>
          <w:szCs w:val="32"/>
        </w:rPr>
        <w:t>主要职能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贯彻执行省、市党委、政府及新区党工委、管委会的各项方针政策，认真落实好上级关于新区开发建设的各项决策部署。</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负责园区党的建设，做好党风廉政建设工作；按照干部管理权限，负责园区管干部队伍的建设管理，做好干部的选拔任用、考核评价、教育培训等工作；负责辖区内精神文明、工会、妇联、共青团等群团组织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3.配合制定园区总体发展规划和各专项规划，按照新区管委会授权情况，负责区域内有关项目的审核和报批工作，协调解决园区发展中出现的问题。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4.研究制定园区社会经济发展的总体目标和年度计划</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并负责组织实施。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5.负责园区的经济运行协调和企业生产要素的保障，组</w:t>
      </w:r>
    </w:p>
    <w:p>
      <w:pPr>
        <w:tabs>
          <w:tab w:val="left" w:pos="3572"/>
        </w:tabs>
        <w:bidi w:val="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织开展园区统计调查和数据分析；负责园区发展改革和政策研究；负责园区科技创新和“双创”工作；负责园区工业和信息化融合工作。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根据国家有关法律、法规和新区管委会的授权情况，保证区域范围内的土地资源在管委会统一规划下合理开发利用，负责园区基础设施和公用设施的建设与管理，做好园区内的建管、城管、房管和环境保护及园林绿化工作。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7.负责园区内项目和产业布局，研究确定和服务管理园区内建设项目，做好项目的基础设施配套、手续代办等协调服务工作。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8.负责园区招商引资、对外经济技术合作及交流工作。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9.负责园区财政预、决算的编制和投融资工作，做好国有资产管理工作和园区的非税收入管理工作，组织筹措各类建设资金。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10.负责园区农业、林业、水务工作。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11.负责园区教育、文化、体育、广电、卫生、人口和计生、民政、社区管理、残联等社会事业；负责园区信访、社会治安综合治理、维护社会稳定、反邪教、国家安全、人民防线、司法等工作；负责推进园区依法行政工作，加强法制建设；负责与公安、检察院、法院、司法等部门的联系与协调工作。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12.负责园区职业教育实训基地等服务平台建设工作，做好科技创新、科技服务的建设和管理等工作。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13.负责园区食品药品安全监管工作。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14.负责园区安全生产监督管理工作。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15.负责园区内综合行政执法、劳动和社会保障工作。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16.负责园区市场监督管理工作。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17.承办上级交办的其他事项。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内设机构及所属单位概况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兰州新区秦川园区</w:t>
      </w:r>
      <w:r>
        <w:rPr>
          <w:rFonts w:hint="eastAsia" w:ascii="仿宋_GB2312" w:hAnsi="仿宋_GB2312" w:eastAsia="仿宋_GB2312" w:cs="仿宋_GB2312"/>
          <w:kern w:val="0"/>
          <w:sz w:val="32"/>
          <w:szCs w:val="32"/>
        </w:rPr>
        <w:t>设</w:t>
      </w:r>
      <w:r>
        <w:rPr>
          <w:rFonts w:hint="eastAsia" w:ascii="仿宋_GB2312" w:hAnsi="仿宋_GB2312" w:eastAsia="仿宋_GB2312" w:cs="仿宋_GB2312"/>
          <w:color w:val="000000"/>
          <w:kern w:val="0"/>
          <w:sz w:val="32"/>
          <w:szCs w:val="32"/>
        </w:rPr>
        <w:t>14个内设机构，</w:t>
      </w:r>
      <w:r>
        <w:rPr>
          <w:rFonts w:hint="eastAsia" w:ascii="仿宋_GB2312" w:hAnsi="仿宋_GB2312" w:eastAsia="仿宋_GB2312" w:cs="仿宋_GB2312"/>
          <w:color w:val="000000"/>
          <w:kern w:val="0"/>
          <w:sz w:val="32"/>
          <w:szCs w:val="32"/>
          <w:lang w:eastAsia="zh-CN"/>
        </w:rPr>
        <w:t>分别为</w:t>
      </w:r>
      <w:r>
        <w:rPr>
          <w:rFonts w:hint="eastAsia" w:ascii="仿宋_GB2312" w:hAnsi="仿宋_GB2312" w:eastAsia="仿宋_GB2312" w:cs="仿宋_GB2312"/>
          <w:color w:val="000000"/>
          <w:kern w:val="0"/>
          <w:sz w:val="32"/>
          <w:szCs w:val="32"/>
        </w:rPr>
        <w:t>综合办公室、纪委筹备组、党群工作部、经济发展局、财政金融局、经济合作局、城市（乡）建设管理局、农林水务局、公共服务局、安全生产监督管理局、综合执法局、环境保护和国土资源局、市场监管局、</w:t>
      </w:r>
      <w:r>
        <w:rPr>
          <w:rFonts w:hint="eastAsia" w:ascii="仿宋_GB2312" w:hAnsi="仿宋_GB2312" w:eastAsia="仿宋_GB2312" w:cs="仿宋_GB2312"/>
          <w:color w:val="000000"/>
          <w:kern w:val="0"/>
          <w:sz w:val="32"/>
          <w:szCs w:val="32"/>
          <w:lang w:eastAsia="zh-CN"/>
        </w:rPr>
        <w:t>兰州新区</w:t>
      </w:r>
      <w:r>
        <w:rPr>
          <w:rFonts w:hint="eastAsia" w:ascii="仿宋_GB2312" w:hAnsi="仿宋_GB2312" w:eastAsia="仿宋_GB2312" w:cs="仿宋_GB2312"/>
          <w:color w:val="000000"/>
          <w:kern w:val="0"/>
          <w:sz w:val="32"/>
          <w:szCs w:val="32"/>
        </w:rPr>
        <w:t>化工园区</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办公室。2020年末，秦川园区在册干部245人。</w:t>
      </w:r>
    </w:p>
    <w:p>
      <w:pPr>
        <w:keepNext w:val="0"/>
        <w:keepLines w:val="0"/>
        <w:pageBreakBefore w:val="0"/>
        <w:kinsoku/>
        <w:wordWrap/>
        <w:overflowPunct/>
        <w:topLinePunct w:val="0"/>
        <w:autoSpaceDE/>
        <w:autoSpaceDN/>
        <w:bidi w:val="0"/>
        <w:adjustRightInd/>
        <w:spacing w:beforeAutospacing="0" w:afterAutospacing="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二、绩效自评工作组织开展情况</w:t>
      </w:r>
    </w:p>
    <w:p>
      <w:pPr>
        <w:keepNext w:val="0"/>
        <w:keepLines w:val="0"/>
        <w:pageBreakBefore w:val="0"/>
        <w:kinsoku/>
        <w:wordWrap/>
        <w:overflowPunct/>
        <w:topLinePunct w:val="0"/>
        <w:autoSpaceDE/>
        <w:autoSpaceDN/>
        <w:bidi w:val="0"/>
        <w:adjustRightInd/>
        <w:spacing w:beforeAutospacing="0" w:afterAutospacing="0" w:line="600" w:lineRule="exact"/>
        <w:ind w:left="0" w:leftChars="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兰州新区财政局（国有资产监督管理局）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关于开展2020年度预算执行情况绩效单位自评工作的通知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兰新财发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号)》和有关规章制度，</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rPr>
        <w:t>明确了绩效评价的指导思想、评价范围、评价标准、评价方法以及参与评价的各单位职能职责，使财政支出绩效评价工作有秩序、有依据的开展。</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lang w:eastAsia="zh-CN"/>
        </w:rPr>
        <w:t>(一)安排部署。</w:t>
      </w:r>
      <w:r>
        <w:rPr>
          <w:rFonts w:hint="eastAsia" w:ascii="仿宋_GB2312" w:hAnsi="仿宋_GB2312" w:eastAsia="仿宋_GB2312" w:cs="仿宋_GB2312"/>
          <w:color w:val="auto"/>
          <w:sz w:val="32"/>
          <w:szCs w:val="32"/>
        </w:rPr>
        <w:t>结合2020年度决算情况，向</w:t>
      </w:r>
      <w:r>
        <w:rPr>
          <w:rFonts w:hint="eastAsia" w:ascii="仿宋_GB2312" w:hAnsi="仿宋_GB2312" w:eastAsia="仿宋_GB2312" w:cs="仿宋_GB2312"/>
          <w:color w:val="auto"/>
          <w:sz w:val="32"/>
          <w:szCs w:val="32"/>
          <w:lang w:val="en-US" w:eastAsia="zh-CN"/>
        </w:rPr>
        <w:t>园区13个部门</w:t>
      </w:r>
      <w:r>
        <w:rPr>
          <w:rFonts w:hint="eastAsia" w:ascii="仿宋_GB2312" w:hAnsi="仿宋_GB2312" w:eastAsia="仿宋_GB2312" w:cs="仿宋_GB2312"/>
          <w:color w:val="auto"/>
          <w:sz w:val="32"/>
          <w:szCs w:val="32"/>
        </w:rPr>
        <w:t>下达部门预算项目支出、省市下达的转移支付和整体支出单位自评任务，</w:t>
      </w:r>
      <w:r>
        <w:rPr>
          <w:rFonts w:hint="eastAsia" w:ascii="仿宋_GB2312" w:hAnsi="仿宋_GB2312" w:eastAsia="仿宋_GB2312" w:cs="仿宋_GB2312"/>
          <w:color w:val="auto"/>
          <w:sz w:val="32"/>
          <w:szCs w:val="32"/>
          <w:lang w:val="en-US" w:eastAsia="zh-CN"/>
        </w:rPr>
        <w:t>内容包含园区68个预算支出项目和14个转移支付项目</w:t>
      </w:r>
      <w:r>
        <w:rPr>
          <w:rFonts w:hint="eastAsia" w:ascii="仿宋_GB2312" w:hAnsi="仿宋_GB2312" w:eastAsia="仿宋_GB2312" w:cs="仿宋_GB2312"/>
          <w:color w:val="auto"/>
          <w:sz w:val="32"/>
          <w:szCs w:val="32"/>
        </w:rPr>
        <w:t>，覆盖行政运行、基础设施、民生保障、农业发展等方面，资金总额</w:t>
      </w:r>
      <w:r>
        <w:rPr>
          <w:rFonts w:hint="eastAsia" w:ascii="仿宋_GB2312" w:hAnsi="仿宋_GB2312" w:eastAsia="仿宋_GB2312" w:cs="仿宋_GB2312"/>
          <w:color w:val="auto"/>
          <w:sz w:val="32"/>
          <w:szCs w:val="32"/>
          <w:lang w:val="en-US" w:eastAsia="zh-CN"/>
        </w:rPr>
        <w:t>40705.71</w:t>
      </w:r>
      <w:r>
        <w:rPr>
          <w:rFonts w:hint="eastAsia" w:ascii="仿宋_GB2312" w:hAnsi="仿宋_GB2312" w:eastAsia="仿宋_GB2312" w:cs="仿宋_GB2312"/>
          <w:color w:val="auto"/>
          <w:sz w:val="32"/>
          <w:szCs w:val="32"/>
        </w:rPr>
        <w:t xml:space="preserve"> 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明确工作要求和时限。</w:t>
      </w:r>
    </w:p>
    <w:p>
      <w:pPr>
        <w:keepNext w:val="0"/>
        <w:keepLines w:val="0"/>
        <w:pageBreakBefore w:val="0"/>
        <w:kinsoku/>
        <w:wordWrap/>
        <w:overflowPunct/>
        <w:topLinePunct w:val="0"/>
        <w:autoSpaceDE/>
        <w:autoSpaceDN/>
        <w:bidi w:val="0"/>
        <w:adjustRightIn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sz w:val="32"/>
          <w:szCs w:val="32"/>
          <w:lang w:eastAsia="zh-CN"/>
        </w:rPr>
        <w:t>(二)自评分析。</w:t>
      </w:r>
      <w:r>
        <w:rPr>
          <w:rFonts w:hint="eastAsia" w:ascii="仿宋_GB2312" w:hAnsi="仿宋_GB2312" w:eastAsia="仿宋_GB2312" w:cs="仿宋_GB2312"/>
          <w:color w:val="auto"/>
          <w:sz w:val="32"/>
          <w:szCs w:val="32"/>
          <w:lang w:val="en-US" w:eastAsia="zh-CN"/>
        </w:rPr>
        <w:t>园区各部门</w:t>
      </w:r>
      <w:r>
        <w:rPr>
          <w:rFonts w:hint="eastAsia" w:ascii="仿宋_GB2312" w:hAnsi="仿宋_GB2312" w:eastAsia="仿宋_GB2312" w:cs="仿宋_GB2312"/>
          <w:color w:val="auto"/>
          <w:sz w:val="32"/>
          <w:szCs w:val="32"/>
        </w:rPr>
        <w:t>根据决算情况，收集整理相关资料信息，对设定的绩效目标及各项指标完成情况进行对比分</w:t>
      </w:r>
      <w:r>
        <w:rPr>
          <w:rFonts w:hint="eastAsia" w:ascii="仿宋_GB2312" w:hAnsi="仿宋_GB2312" w:eastAsia="仿宋_GB2312" w:cs="仿宋_GB2312"/>
          <w:color w:val="auto"/>
          <w:sz w:val="32"/>
          <w:szCs w:val="32"/>
          <w:lang w:eastAsia="zh-CN"/>
        </w:rPr>
        <w:t>析，填报《2020年部门预算执行情况绩效自评报表》(以下简称《自评表》，报送</w:t>
      </w:r>
      <w:r>
        <w:rPr>
          <w:rFonts w:hint="eastAsia" w:ascii="仿宋_GB2312" w:hAnsi="仿宋_GB2312" w:eastAsia="仿宋_GB2312" w:cs="仿宋_GB2312"/>
          <w:color w:val="auto"/>
          <w:sz w:val="32"/>
          <w:szCs w:val="32"/>
          <w:lang w:val="en-US" w:eastAsia="zh-CN"/>
        </w:rPr>
        <w:t>园区财政金融局</w:t>
      </w:r>
      <w:r>
        <w:rPr>
          <w:rFonts w:hint="eastAsia" w:ascii="仿宋_GB2312" w:hAnsi="仿宋_GB2312" w:eastAsia="仿宋_GB2312" w:cs="仿宋_GB2312"/>
          <w:color w:val="auto"/>
          <w:sz w:val="32"/>
          <w:szCs w:val="32"/>
          <w:lang w:eastAsia="zh-CN"/>
        </w:rPr>
        <w:t>审核。</w:t>
      </w:r>
    </w:p>
    <w:p>
      <w:pPr>
        <w:keepNext w:val="0"/>
        <w:keepLines w:val="0"/>
        <w:pageBreakBefore w:val="0"/>
        <w:kinsoku/>
        <w:wordWrap/>
        <w:overflowPunct/>
        <w:topLinePunct w:val="0"/>
        <w:autoSpaceDE/>
        <w:autoSpaceDN/>
        <w:bidi w:val="0"/>
        <w:adjustRightIn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sz w:val="32"/>
          <w:szCs w:val="32"/>
          <w:lang w:eastAsia="zh-CN"/>
        </w:rPr>
        <w:t>(三)部门审核。</w:t>
      </w:r>
      <w:r>
        <w:rPr>
          <w:rFonts w:hint="eastAsia" w:ascii="仿宋_GB2312" w:hAnsi="仿宋_GB2312" w:eastAsia="仿宋_GB2312" w:cs="仿宋_GB2312"/>
          <w:color w:val="auto"/>
          <w:sz w:val="32"/>
          <w:szCs w:val="32"/>
          <w:lang w:val="en-US" w:eastAsia="zh-CN"/>
        </w:rPr>
        <w:t>园区财政金融局</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各部门</w:t>
      </w:r>
      <w:r>
        <w:rPr>
          <w:rFonts w:hint="eastAsia" w:ascii="仿宋_GB2312" w:hAnsi="仿宋_GB2312" w:eastAsia="仿宋_GB2312" w:cs="仿宋_GB2312"/>
          <w:color w:val="auto"/>
          <w:sz w:val="32"/>
          <w:szCs w:val="32"/>
          <w:lang w:eastAsia="zh-CN"/>
        </w:rPr>
        <w:t>《自评表》的真实性、完整性、合规性、客观性进行审核，发现问题及时反馈，并督促整改。</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lang w:val="en-US" w:eastAsia="zh-CN"/>
        </w:rPr>
        <w:t>自评总体结果。</w:t>
      </w:r>
      <w:r>
        <w:rPr>
          <w:rFonts w:hint="eastAsia" w:ascii="仿宋_GB2312" w:hAnsi="仿宋_GB2312" w:eastAsia="仿宋_GB2312" w:cs="仿宋_GB2312"/>
          <w:color w:val="auto"/>
          <w:sz w:val="32"/>
          <w:szCs w:val="32"/>
        </w:rPr>
        <w:t>从评价结果看，</w:t>
      </w:r>
      <w:r>
        <w:rPr>
          <w:rFonts w:hint="eastAsia" w:ascii="仿宋_GB2312" w:hAnsi="仿宋_GB2312" w:eastAsia="仿宋_GB2312" w:cs="仿宋_GB2312"/>
          <w:color w:val="auto"/>
          <w:sz w:val="32"/>
          <w:szCs w:val="32"/>
          <w:lang w:val="en-US" w:eastAsia="zh-CN"/>
        </w:rPr>
        <w:t>园区82</w:t>
      </w:r>
      <w:r>
        <w:rPr>
          <w:rFonts w:hint="eastAsia" w:ascii="仿宋_GB2312" w:hAnsi="仿宋_GB2312" w:eastAsia="仿宋_GB2312" w:cs="仿宋_GB2312"/>
          <w:color w:val="auto"/>
          <w:sz w:val="32"/>
          <w:szCs w:val="32"/>
        </w:rPr>
        <w:t>个项目资金安排符合国家政策规定，实施过程规范有序，项目目标完成较好，取得预期经济社会效益</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beforeAutospacing="0" w:afterAutospacing="0" w:line="600" w:lineRule="exact"/>
        <w:ind w:left="0" w:leftChars="0" w:firstLine="640" w:firstLineChars="200"/>
        <w:jc w:val="both"/>
        <w:textAlignment w:val="auto"/>
        <w:rPr>
          <w:rFonts w:hint="eastAsia"/>
        </w:rPr>
      </w:pPr>
      <w:r>
        <w:rPr>
          <w:rFonts w:hint="eastAsia" w:ascii="黑体" w:hAnsi="黑体" w:eastAsia="黑体" w:cs="黑体"/>
          <w:sz w:val="32"/>
          <w:szCs w:val="32"/>
        </w:rPr>
        <w:t>三、部门整体支出绩效自评情况分析</w:t>
      </w:r>
      <w:r>
        <w:rPr>
          <w:rFonts w:hint="eastAsia"/>
        </w:rPr>
        <w:tab/>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部门决算情况</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本年总收入</w:t>
      </w:r>
      <w:r>
        <w:rPr>
          <w:rFonts w:hint="eastAsia" w:ascii="仿宋_GB2312" w:hAnsi="仿宋_GB2312" w:eastAsia="仿宋_GB2312" w:cs="仿宋_GB2312"/>
          <w:sz w:val="32"/>
          <w:szCs w:val="32"/>
          <w:lang w:val="en-US" w:eastAsia="zh-CN"/>
        </w:rPr>
        <w:t>49278.89万</w:t>
      </w:r>
      <w:r>
        <w:rPr>
          <w:rFonts w:hint="eastAsia" w:ascii="仿宋_GB2312" w:hAnsi="仿宋_GB2312" w:eastAsia="仿宋_GB2312" w:cs="仿宋_GB2312"/>
          <w:sz w:val="32"/>
          <w:szCs w:val="32"/>
        </w:rPr>
        <w:t>元，按照功能分类：一般公共预算拨款收入9858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元；政府性基金预算拨款收入35813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3944</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上年结转3607.36万元。</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本年总支出45772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3万</w:t>
      </w:r>
      <w:r>
        <w:rPr>
          <w:rFonts w:hint="eastAsia" w:ascii="仿宋_GB2312" w:hAnsi="仿宋_GB2312" w:eastAsia="仿宋_GB2312" w:cs="仿宋_GB2312"/>
          <w:sz w:val="32"/>
          <w:szCs w:val="32"/>
        </w:rPr>
        <w:t>元，按照功能分类：一般公共服务支出468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元；科学技术支出41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元；社会保障和就业支出1361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元，卫生健康支出307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92</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元；城乡社区支出43087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元；农林水支出291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；资源勘探工业信息等支出48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元；住房保障支出160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99</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元；其他支出4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）总体绩效目标完成情况分析</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秦川园区</w:t>
      </w:r>
      <w:r>
        <w:rPr>
          <w:rFonts w:hint="eastAsia" w:ascii="仿宋_GB2312" w:hAnsi="仿宋_GB2312" w:eastAsia="仿宋_GB2312" w:cs="仿宋_GB2312"/>
          <w:sz w:val="32"/>
          <w:szCs w:val="32"/>
        </w:rPr>
        <w:t>年度总体绩效目标</w:t>
      </w:r>
      <w:r>
        <w:rPr>
          <w:rFonts w:hint="eastAsia" w:ascii="仿宋_GB2312" w:hAnsi="仿宋_GB2312" w:eastAsia="仿宋_GB2312" w:cs="仿宋_GB2312"/>
          <w:sz w:val="32"/>
          <w:szCs w:val="32"/>
          <w:lang w:val="en-US" w:eastAsia="zh-CN"/>
        </w:rPr>
        <w:t>13项，分别为：兰州新区化工园区总体规划及产业规划编制，指导园区道路、给水、排水等基础设施建设；撂荒地整治项目建设内容为：货站北路南侧挖运土方56054平方米，土地整理11281平方米；经十三路两侧挖运土方21353平方米，土地整理181790平方米；对农村村庄进行日常打扫和清理，危旧房屋进行拆除，人居环境整洁；2021年秦川园区绿化管护道路10条，改善水土流失，提升景观效果；解决园区干部就餐问题；小横路中心社区正常入住办公，开展中心社区事务的管理和辖区居民服务活动；支出城乡低保、特困供养、孤儿、临时救助、事实无人抚养儿童、残疾人两项补贴、临时价格补贴等资金，支出资金100%发放；解决落地项目提出的气、暖、道路等方面需求及“最后一公里接入问题”；能够为兰州新区提供商业服务，改善居住条件，加快当地经济发展，促进居民就业，增加新区居民收入，增加国家财政税收；计划完成秦川镇临时农贸市场整体建设，为群众提供正常农贸产品供应；兑现农户土地及房屋征收补偿安置，预期2020年年底前完成养殖场补偿及土地流转工作。具体委托上川镇人民政府同当事人签定补偿协议、支付补偿款；核实并发放一级保护区甘露池村所属其他土地流转费用；对三家养殖场进行彻底拆除、清运和场地生态恢复；开展已评估的国有资产残值处置及残值费用移交；做好保护区内流转土地管护，确保不新增污染源；购买化工园区应急救援队伍装备物资和应急演练物资。</w:t>
      </w:r>
      <w:r>
        <w:rPr>
          <w:rFonts w:hint="eastAsia" w:ascii="仿宋_GB2312" w:hAnsi="仿宋_GB2312" w:eastAsia="仿宋_GB2312" w:cs="仿宋_GB2312"/>
          <w:sz w:val="32"/>
          <w:szCs w:val="32"/>
        </w:rPr>
        <w:t>根据年底考核，</w:t>
      </w:r>
      <w:r>
        <w:rPr>
          <w:rFonts w:hint="eastAsia" w:ascii="仿宋_GB2312" w:hAnsi="仿宋_GB2312" w:eastAsia="仿宋_GB2312" w:cs="仿宋_GB2312"/>
          <w:sz w:val="32"/>
          <w:szCs w:val="32"/>
          <w:lang w:val="en-US" w:eastAsia="zh-CN"/>
        </w:rPr>
        <w:t>秦川园区</w:t>
      </w:r>
      <w:r>
        <w:rPr>
          <w:rFonts w:hint="eastAsia" w:ascii="仿宋_GB2312" w:hAnsi="仿宋_GB2312" w:eastAsia="仿宋_GB2312" w:cs="仿宋_GB2312"/>
          <w:sz w:val="32"/>
          <w:szCs w:val="32"/>
        </w:rPr>
        <w:t>基本完成年初目标任务</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各项指标完成情况分析</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1.决策管理：秦川园区管委会按照发展计划和中心重点工作，根据预算管理办法，经党委会通过后确认财政专项和基本支出预算报新区财政局备案。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2.财务管理：严格按照《秦川园区管理委员会财务管理制度》进行资金拨付。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资产管理：根据资产管理制度，对单位公共财产物资实行统一管理、统一调配，并按使用人建立了资产实物管理台账。按政府采购程序和有关规定加强固定资产的采购手续。年底对财产物资进行清查、盘点、核对、处理。对取得的资产实物及时进行会计核算。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4.预算执行情况 ：基本支出预算执行率129%，项目支出预算执行率99%，“三公经费”控制率67.39%，结转结余变动率-80%。</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5.履职效果情况：从社会效益、经济效益（如有）、生态效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益（如有）单位获奖情况、违法违纪情况等方面反映部门（单位）履职效果的实现情况。 </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（四）偏离绩效目标的原因及下一步改进措施</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1.主要问题及原因分析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对部分项目资金使用方面预算不够细致，出现了追加预算和项目资金结余的情况。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2.改进的方向和具体措施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kern w:val="0"/>
          <w:sz w:val="32"/>
          <w:szCs w:val="32"/>
          <w:lang w:val="en-US" w:eastAsia="zh-CN" w:bidi="ar"/>
        </w:rPr>
        <w:t>加强做好各项目资金的预算工作，即要确保各项工作顺利的开展，又要做好厉行节约，力争把成本降低。</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color w:val="auto"/>
        </w:rPr>
      </w:pPr>
      <w:r>
        <w:rPr>
          <w:rFonts w:hint="eastAsia" w:ascii="黑体" w:hAnsi="黑体" w:eastAsia="黑体" w:cs="黑体"/>
          <w:color w:val="auto"/>
          <w:sz w:val="32"/>
          <w:szCs w:val="32"/>
        </w:rPr>
        <w:t>四、部门预算项目支出绩效自评情况分析</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2020年，本部门预算支出项目68个，当年财政拨款36065.46万元，全年支出36517.55万元，执行率98.46%。通过自评，有65个项目结果为“优”，2个项目结果为“良”，1个项目结果为“中”。分项目自评情况分析如下：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精细化工公用经费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年初预算65.92万元，其中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42.06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上年结转23.86万元，全年支出41.16万元，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71.2</w:t>
      </w:r>
      <w:r>
        <w:rPr>
          <w:rFonts w:hint="eastAsia" w:ascii="仿宋_GB2312" w:hAnsi="仿宋_GB2312" w:eastAsia="仿宋_GB2312" w:cs="仿宋_GB2312"/>
          <w:sz w:val="32"/>
          <w:szCs w:val="32"/>
        </w:rPr>
        <w:t>%。项目支出预算执行情况。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精细化工公用经费</w:t>
      </w:r>
      <w:r>
        <w:rPr>
          <w:rFonts w:hint="eastAsia" w:ascii="仿宋_GB2312" w:hAnsi="仿宋_GB2312" w:eastAsia="仿宋_GB2312" w:cs="仿宋_GB2312"/>
          <w:sz w:val="32"/>
          <w:szCs w:val="32"/>
          <w:lang w:val="en-US" w:eastAsia="zh-CN"/>
        </w:rPr>
        <w:t>主要为保障2020年</w:t>
      </w:r>
      <w:r>
        <w:rPr>
          <w:rFonts w:hint="eastAsia" w:ascii="仿宋_GB2312" w:hAnsi="仿宋_GB2312" w:eastAsia="仿宋_GB2312" w:cs="仿宋_GB2312"/>
          <w:sz w:val="32"/>
          <w:szCs w:val="32"/>
        </w:rPr>
        <w:t>化工园区管理办公室正常办公，顺利开展园区招商引资、项目服务、基础设施建设等工作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根据年底考核，化工办基本完成年初目标任务。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化工园区共引进企业项目57个，总投资约70亿元，基础设施完成固投18.36亿元，产业项目完成固投29.1亿元，完成产值14.5亿元，基本达到年初目标任务，有效带动了区域经济发展和当地就业，增加了财政税收收入，使当地群众、引进企业及政府部门都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产值及固定资产投资均未达到年初制定目标任务，主要由于疫情影响，企业复工复产较慢，部分企业投产后未能全部达产，无法上规入库，2021年将积极服务企业，帮助企业解决各种困难，督促企业加快投资，争取完成年初各项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精细化工规划编制费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年初预算400万元，其中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上年结转400万元，全年支出284.8万元，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71.2</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精细化工规划编制费</w:t>
      </w:r>
      <w:r>
        <w:rPr>
          <w:rFonts w:hint="eastAsia" w:ascii="仿宋_GB2312" w:hAnsi="仿宋_GB2312" w:eastAsia="仿宋_GB2312" w:cs="仿宋_GB2312"/>
          <w:sz w:val="32"/>
          <w:szCs w:val="32"/>
          <w:lang w:val="en-US" w:eastAsia="zh-CN"/>
        </w:rPr>
        <w:t>为完成化工园区总体规划及产业规划编制，指导园区道路、给水、排水等基础设施建设，目前已编制完成园区总体规划及产业规划，并通过专家评审。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编制完成化工园区总体规划一套，产业规划一套，并均通过专家评审，规划的编制完成为园区的未来合规的发展提供了指导，保证了园区发展的合法性。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规划虽然通过专家评审，但由于规划环评未完成，使得环评意见不能纳入规划，待环评完成后，规划院根据环评意见修改后提交管委会审批。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 精细化工宣传费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年初预算11.15万元，其中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上年结转11.15万元，全年支出11.15万元，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精细化工宣传费</w:t>
      </w:r>
      <w:r>
        <w:rPr>
          <w:rFonts w:hint="eastAsia" w:ascii="仿宋_GB2312" w:hAnsi="仿宋_GB2312" w:eastAsia="仿宋_GB2312" w:cs="仿宋_GB2312"/>
          <w:sz w:val="32"/>
          <w:szCs w:val="32"/>
          <w:lang w:val="en-US" w:eastAsia="zh-CN"/>
        </w:rPr>
        <w:t>为2020年加大化工园区宣传力度，园区加入中国石化工业联合会，加入中国化工报理事会园区分会副理事长单位，切实推进园区招商引资、项目落地等工作，提升园区知名度，目前均已加入，园区知名度已急剧提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制并发放园区宣传册5000册，制作园区宣传展板5个，制作宣传片1份，加入中国石化工业联合会，成为中国化工报理事会园区分会副理事长单位，提升了园区知名度，吸引了化工企业入驻，增加地区税收收入，带动了人口就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 精细化工车辆租赁费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年初预算18万元，其中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上年结转18万元，全年支出18万元，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精细化工车辆租赁费</w:t>
      </w:r>
      <w:r>
        <w:rPr>
          <w:rFonts w:hint="eastAsia" w:ascii="仿宋_GB2312" w:hAnsi="仿宋_GB2312" w:eastAsia="仿宋_GB2312" w:cs="仿宋_GB2312"/>
          <w:sz w:val="32"/>
          <w:szCs w:val="32"/>
          <w:lang w:val="en-US" w:eastAsia="zh-CN"/>
        </w:rPr>
        <w:t>是为保证2020年化工园区日常招商接待服务工作出行保障工作。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租赁车辆2辆，司机1名，车辆平时维护保养，保证全年满足正常使用需求，保障项目服务及客商接待。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（五）招商专项费和招商推介会费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年初预算18.74万元，其中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上年结转18.74万元，全年支出15.32万元，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81.75%</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招商专项费和招商推介会费</w:t>
      </w:r>
      <w:r>
        <w:rPr>
          <w:rFonts w:hint="eastAsia" w:ascii="仿宋_GB2312" w:hAnsi="仿宋_GB2312" w:eastAsia="仿宋_GB2312" w:cs="仿宋_GB2312"/>
          <w:sz w:val="32"/>
          <w:szCs w:val="32"/>
          <w:lang w:val="en-US" w:eastAsia="zh-CN"/>
        </w:rPr>
        <w:t>是为有效促进化工园区权限范围内的招商引资工作的开展，完成2020年园区招商任务。化工园区招商引资任务指标基本完成。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2020年任务为引进企业35家，完成签约额80亿元，组织招商推介会至少3次，各项指标任务基本完成。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园区共引进企业27家，完成签约额70亿元，组织招商推介会3次。未能全部完成各项指标，主要是由于受疫情影响，招商队伍未能紧密的外出招商，部分企业管理层也未能到园区充分考察，2021年将充分制定招商计划，多层次多组外出招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2019年市容市貌整治经费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上年结转3.015万元，全年支出3.015万元，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2019年市容市貌整治经费用于清理整治各类违规广告，按照年初绩效目标完成任务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2020年规范店外经营196起、流动摊点87处，累计拆除横幅、广告牌234处，518.2㎡，清理墙体广告、城市牛皮癣、小广告563处。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2019年治违</w:t>
      </w:r>
      <w:r>
        <w:rPr>
          <w:rFonts w:hint="eastAsia" w:ascii="楷体_GB2312" w:hAnsi="楷体_GB2312" w:eastAsia="楷体_GB2312" w:cs="楷体_GB2312"/>
          <w:b/>
          <w:bCs/>
          <w:sz w:val="32"/>
          <w:szCs w:val="32"/>
          <w:lang w:eastAsia="zh-CN"/>
        </w:rPr>
        <w:t>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上年结转20.003万元，全年支出15.012万元，执行率86%。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治违经费用于开展、配合违法建设整治活动，有效控制辖区违建发生率。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依照年初绩效目标任务，在数量、质量、时效、成本、社会效益等指标均已达标。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在项目实施过程中结余资金4.9908万元，已上报回缴，目前正在办理回缴程序。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2020执法人员人身意外险费用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年初预算4.7万元，其中当年财政拨款4.7万元，全年支出4.7万元，执行率100%。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已为全局执法人员购置意外保险，参保率达到100%。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2020年为综合执法局全体执法人员购买人身意外保险，消除执法队员后顾之忧，保障执法队员积极投入执法工作。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2019年市政基础设施配套建设费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年初预算77.34518万元，上年结转77.34518万元，全年支出12.097618万元，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2019年市政基础设施配套建设费</w:t>
      </w:r>
      <w:r>
        <w:rPr>
          <w:rFonts w:hint="eastAsia" w:ascii="仿宋_GB2312" w:hAnsi="仿宋_GB2312" w:eastAsia="仿宋_GB2312" w:cs="仿宋_GB2312"/>
          <w:sz w:val="32"/>
          <w:szCs w:val="32"/>
          <w:lang w:val="en-US" w:eastAsia="zh-CN"/>
        </w:rPr>
        <w:t>解决秦川园区落地企业道路、燃气、热力等基础设施配套最后一公里问题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根据年底考核，建设局基本完成年初目标任务。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2020年共为2个园区落地企业解决道路设施配套最后一公里问题，确保落地企业的投产运行。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2020年实施的部分市政基础设施配套建设工程款项部分已支出，由于部分工程正在进行审计等工作致使票据不全，故2020年底未支付完成。未支付部分已于2021年1月支付完成。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两站一室一交管站经费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年初预算5万元，其中当年财政拨款5万元，2020年高质量发展奖金10万元，全年支出15万元，执行率100%。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保障秦川镇两站一室正常运行，确保农村公路道路交通安全劝导站正常运行，保障群众出行安全和道路畅通。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完善两站一室，对秦川镇农村公路道路交通不规范行为进行劝导。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十一</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城市基础设施配套费安排的支出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年初预算200万元，其中当年财政拨款200万元，全年支出200万元，执行率100%。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城市基础设施配套费解决秦川园区落地企业道路、燃气、热力等基础设施配套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根据年底考核，建设局基本完成年初目标任务。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2020年为园区落地企业解决道路、燃气、热力等基础设施配套，确保落地企业的投产运行。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绿色化工安置房项目资金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年初预算30000万元，其中当年财政拨款30000万元，全年支出30000万元，执行率100%。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对兰州新区秦川镇保家窑、红星村、段家川、源泰村、西小川、龙西村、尹家庄、西昌村、小横路等3451户进行棚改安置，高举脱贫攻坚旗帜，为安置村民提供舒适、温暖的新居。为众多企业落地化工园区提供了极大的支持，使企业员工的衣食住行各方面得到了强有力的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本项目完成了399720万元投资，规划总套数5187套。目前项目正在进行3#楼、16#楼、17#楼基础施工，目前16号楼，17号楼桩基钻机开始施工。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十三</w:t>
      </w:r>
      <w:r>
        <w:rPr>
          <w:rFonts w:hint="eastAsia" w:ascii="楷体_GB2312" w:hAnsi="楷体_GB2312" w:eastAsia="楷体_GB2312" w:cs="楷体_GB2312"/>
          <w:b/>
          <w:bCs/>
          <w:sz w:val="32"/>
          <w:szCs w:val="32"/>
          <w:lang w:eastAsia="zh-CN"/>
        </w:rPr>
        <w:t>）兰州新区秦川镇临时农贸市场项目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年初无预算，项目资金为2020年高质量发展奖金100万元，全年支出100万元，执行率100%。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计划完成秦川镇临时农贸市场整体建设，为群众提供正常农贸产品供应。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已完成秦川镇临时农贸市场整体建设，并已投入运行。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十四</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万亩葵花基地周边环境整治工程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年初无预算，项目资金为2020年高质量发展奖金50.27万元，全年支出50.27万元，执行率100%。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计划完成万亩葵花基地项目周边环境整治，保障项目周边环境整洁。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已完成万亩葵花基地项目周边环境整治。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十五）</w:t>
      </w:r>
      <w:r>
        <w:rPr>
          <w:rFonts w:hint="eastAsia" w:ascii="楷体_GB2312" w:hAnsi="楷体_GB2312" w:eastAsia="楷体_GB2312" w:cs="楷体_GB2312"/>
          <w:b/>
          <w:bCs/>
          <w:sz w:val="32"/>
          <w:szCs w:val="32"/>
          <w:lang w:eastAsia="zh-CN"/>
        </w:rPr>
        <w:t>建筑工程材料、工程质量第三方检测费用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年初无预算，项目资金为2020年高质量发展奖金15万元，全年支出15万元，执行率100%。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对园区各在建项目施工安全、质量进行第三方检测，切实保证园区建设领域健康发展。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深入施工现场，对园区各建设项目进行工程材料及建设工程质量第三方检测，切实保证园区建设领域健康发展。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（十六）宗教工作经费</w:t>
      </w:r>
      <w:r>
        <w:rPr>
          <w:rFonts w:hint="eastAsia" w:ascii="楷体_GB2312" w:hAnsi="楷体_GB2312" w:eastAsia="楷体_GB2312" w:cs="楷体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当年财政拨款1万元，上年结转资金2万元，全年执行数2.8371万元，执行率95%。</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预期目标:维护社会稳定。实际完成情况：社会稳定。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教职人员和宗教场所负责人慰问工作完成率100%；宗教政策法规培训工作完成率100%；民族团结进步创建工作完成率100%。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慰问宗教教职人员经费由上级直接下拨，未支出预算；剩余资金用于制作宣传条幅等。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（十七）妇联、共青团活动经费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当年财政拨款1万元，上年结转资金6万元，全年执行数6.55万元，执行率94%。</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预期目标:慰问企业5家，建立园区群团之家，举办各类群团活动等。实际完成情况：慰问企业5家，举办职工运动会、趣味运动会等各类群团活动。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慰问企业完成率100%；举办各类群团活动完成率100%；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共青团方面没有开展活动，未支出预算；剩余资金用于2021年庆祝“三八”系列活动。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（十八）机关党建经费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当年财政拨款1万元，上年结转资金5.0699万元，全年执行数5.6172万元，执行率93%。</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预期目标:打造党支部建设标准化示范点2个，农村党建示范点1个，机关党建活动室1个。实际完成情况：打造党支部建设标准化示范点1个（炮台）。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党支部建设标准化示范点完成率100%；慰问党员工作完成率100%。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2019年结转资金较多。2020年机关党建活动主要支出2019年结转资金；剩余资金用于园区党建活动室的建设。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（十九）创建文明城市经费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171A1D"/>
          <w:spacing w:val="0"/>
          <w:sz w:val="32"/>
          <w:szCs w:val="32"/>
          <w:shd w:val="clear" w:color="auto" w:fill="FFFFFF"/>
        </w:rPr>
        <w:t>当年财政拨款</w:t>
      </w:r>
      <w:r>
        <w:rPr>
          <w:rFonts w:hint="eastAsia" w:ascii="仿宋_GB2312" w:hAnsi="仿宋_GB2312" w:eastAsia="仿宋_GB2312" w:cs="仿宋_GB2312"/>
          <w:i w:val="0"/>
          <w:caps w:val="0"/>
          <w:color w:val="171A1D"/>
          <w:spacing w:val="0"/>
          <w:sz w:val="32"/>
          <w:szCs w:val="32"/>
          <w:shd w:val="clear" w:color="auto" w:fill="FFFFFF"/>
          <w:lang w:val="en-US" w:eastAsia="zh-CN"/>
        </w:rPr>
        <w:t>5万元，全年执行数4.9962万元，执行率99%。</w:t>
      </w:r>
      <w:r>
        <w:rPr>
          <w:rFonts w:hint="eastAsia" w:ascii="仿宋_GB2312" w:hAnsi="仿宋_GB2312" w:eastAsia="仿宋_GB2312" w:cs="仿宋_GB2312"/>
          <w:i w:val="0"/>
          <w:caps w:val="0"/>
          <w:color w:val="171A1D"/>
          <w:spacing w:val="0"/>
          <w:sz w:val="32"/>
          <w:szCs w:val="32"/>
          <w:shd w:val="clear" w:color="auto" w:fill="FFFFFF"/>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eastAsia="zh-CN"/>
        </w:rPr>
      </w:pPr>
      <w:r>
        <w:rPr>
          <w:rFonts w:hint="eastAsia" w:ascii="仿宋_GB2312" w:hAnsi="仿宋_GB2312" w:eastAsia="仿宋_GB2312" w:cs="仿宋_GB2312"/>
          <w:i w:val="0"/>
          <w:caps w:val="0"/>
          <w:color w:val="171A1D"/>
          <w:spacing w:val="0"/>
          <w:sz w:val="32"/>
          <w:szCs w:val="32"/>
          <w:shd w:val="clear" w:color="auto" w:fill="FFFFFF"/>
        </w:rPr>
        <w:t>预期目标</w:t>
      </w:r>
      <w:r>
        <w:rPr>
          <w:rFonts w:hint="eastAsia" w:ascii="仿宋_GB2312" w:hAnsi="仿宋_GB2312" w:eastAsia="仿宋_GB2312" w:cs="仿宋_GB2312"/>
          <w:i w:val="0"/>
          <w:caps w:val="0"/>
          <w:color w:val="171A1D"/>
          <w:spacing w:val="0"/>
          <w:sz w:val="32"/>
          <w:szCs w:val="32"/>
          <w:shd w:val="clear" w:color="auto" w:fill="FFFFFF"/>
          <w:lang w:val="en-US" w:eastAsia="zh-CN"/>
        </w:rPr>
        <w:t>:打造1个省级文明示范村。深化群众性精神文明创建活动</w:t>
      </w:r>
      <w:r>
        <w:rPr>
          <w:rFonts w:hint="eastAsia" w:ascii="仿宋_GB2312" w:hAnsi="仿宋_GB2312" w:eastAsia="仿宋_GB2312" w:cs="仿宋_GB2312"/>
          <w:i w:val="0"/>
          <w:caps w:val="0"/>
          <w:color w:val="171A1D"/>
          <w:spacing w:val="0"/>
          <w:sz w:val="32"/>
          <w:szCs w:val="32"/>
          <w:shd w:val="clear" w:color="auto" w:fill="FFFFFF"/>
          <w:lang w:eastAsia="zh-CN"/>
        </w:rPr>
        <w:t>。实际完成情况：打造了1个省级文明示范村。深化群众性精神文明创建活动。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rPr>
        <w:t>省级文明示范村建设情况完成率100%</w:t>
      </w:r>
      <w:r>
        <w:rPr>
          <w:rFonts w:hint="eastAsia" w:ascii="仿宋_GB2312" w:hAnsi="仿宋_GB2312" w:eastAsia="仿宋_GB2312" w:cs="仿宋_GB2312"/>
          <w:i w:val="0"/>
          <w:caps w:val="0"/>
          <w:color w:val="171A1D"/>
          <w:spacing w:val="0"/>
          <w:sz w:val="32"/>
          <w:szCs w:val="32"/>
          <w:shd w:val="clear" w:color="auto" w:fill="FFFFFF"/>
          <w:lang w:eastAsia="zh-CN"/>
        </w:rPr>
        <w:t>；群众性精神文明创建活动完成率</w:t>
      </w:r>
      <w:r>
        <w:rPr>
          <w:rFonts w:hint="eastAsia" w:ascii="仿宋_GB2312" w:hAnsi="仿宋_GB2312" w:eastAsia="仿宋_GB2312" w:cs="仿宋_GB2312"/>
          <w:i w:val="0"/>
          <w:caps w:val="0"/>
          <w:color w:val="171A1D"/>
          <w:spacing w:val="0"/>
          <w:sz w:val="32"/>
          <w:szCs w:val="32"/>
          <w:shd w:val="clear" w:color="auto" w:fill="FFFFFF"/>
        </w:rPr>
        <w:t>100%</w:t>
      </w:r>
      <w:r>
        <w:rPr>
          <w:rFonts w:hint="eastAsia" w:ascii="仿宋_GB2312" w:hAnsi="仿宋_GB2312" w:eastAsia="仿宋_GB2312" w:cs="仿宋_GB2312"/>
          <w:i w:val="0"/>
          <w:caps w:val="0"/>
          <w:color w:val="171A1D"/>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eastAsia="zh-CN"/>
        </w:rPr>
      </w:pPr>
      <w:r>
        <w:rPr>
          <w:rFonts w:hint="eastAsia" w:ascii="仿宋_GB2312" w:hAnsi="仿宋_GB2312" w:eastAsia="仿宋_GB2312" w:cs="仿宋_GB2312"/>
          <w:i w:val="0"/>
          <w:caps w:val="0"/>
          <w:color w:val="171A1D"/>
          <w:spacing w:val="0"/>
          <w:sz w:val="32"/>
          <w:szCs w:val="32"/>
          <w:shd w:val="clear" w:color="auto" w:fill="FFFFFF"/>
        </w:rPr>
        <w:t>剩余38元用于2021年建党100周年氛围营造</w:t>
      </w:r>
      <w:r>
        <w:rPr>
          <w:rFonts w:hint="eastAsia" w:ascii="仿宋_GB2312" w:hAnsi="仿宋_GB2312" w:eastAsia="仿宋_GB2312" w:cs="仿宋_GB2312"/>
          <w:i w:val="0"/>
          <w:caps w:val="0"/>
          <w:color w:val="171A1D"/>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（二十）党群活动中心建设经费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171A1D"/>
          <w:spacing w:val="0"/>
          <w:sz w:val="32"/>
          <w:szCs w:val="32"/>
          <w:shd w:val="clear" w:color="auto" w:fill="FFFFFF"/>
          <w:lang w:eastAsia="zh-CN"/>
        </w:rPr>
        <w:t>当年财政拨款</w:t>
      </w:r>
      <w:r>
        <w:rPr>
          <w:rFonts w:hint="eastAsia" w:ascii="仿宋_GB2312" w:hAnsi="仿宋_GB2312" w:eastAsia="仿宋_GB2312" w:cs="仿宋_GB2312"/>
          <w:i w:val="0"/>
          <w:caps w:val="0"/>
          <w:color w:val="171A1D"/>
          <w:spacing w:val="0"/>
          <w:sz w:val="32"/>
          <w:szCs w:val="32"/>
          <w:shd w:val="clear" w:color="auto" w:fill="FFFFFF"/>
          <w:lang w:val="en-US" w:eastAsia="zh-CN"/>
        </w:rPr>
        <w:t>20万元，全年执行数0万元，执行率0%。</w:t>
      </w:r>
      <w:r>
        <w:rPr>
          <w:rFonts w:hint="eastAsia" w:ascii="仿宋_GB2312" w:hAnsi="仿宋_GB2312" w:eastAsia="仿宋_GB2312" w:cs="仿宋_GB2312"/>
          <w:i w:val="0"/>
          <w:caps w:val="0"/>
          <w:color w:val="171A1D"/>
          <w:spacing w:val="0"/>
          <w:sz w:val="32"/>
          <w:szCs w:val="32"/>
          <w:shd w:val="clear" w:color="auto" w:fill="FFFFFF"/>
          <w:lang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eastAsia="zh-CN"/>
        </w:rPr>
      </w:pPr>
      <w:r>
        <w:rPr>
          <w:rFonts w:hint="eastAsia" w:ascii="仿宋_GB2312" w:hAnsi="仿宋_GB2312" w:eastAsia="仿宋_GB2312" w:cs="仿宋_GB2312"/>
          <w:i w:val="0"/>
          <w:caps w:val="0"/>
          <w:color w:val="171A1D"/>
          <w:spacing w:val="0"/>
          <w:sz w:val="32"/>
          <w:szCs w:val="32"/>
          <w:shd w:val="clear" w:color="auto" w:fill="FFFFFF"/>
          <w:lang w:eastAsia="zh-CN"/>
        </w:rPr>
        <w:t>预期目标</w:t>
      </w:r>
      <w:r>
        <w:rPr>
          <w:rFonts w:hint="eastAsia" w:ascii="仿宋_GB2312" w:hAnsi="仿宋_GB2312" w:eastAsia="仿宋_GB2312" w:cs="仿宋_GB2312"/>
          <w:i w:val="0"/>
          <w:caps w:val="0"/>
          <w:color w:val="171A1D"/>
          <w:spacing w:val="0"/>
          <w:sz w:val="32"/>
          <w:szCs w:val="32"/>
          <w:shd w:val="clear" w:color="auto" w:fill="FFFFFF"/>
          <w:lang w:val="en-US" w:eastAsia="zh-CN"/>
        </w:rPr>
        <w:t>:建立园区党群活动中心。</w:t>
      </w:r>
      <w:r>
        <w:rPr>
          <w:rFonts w:hint="eastAsia" w:ascii="仿宋_GB2312" w:hAnsi="仿宋_GB2312" w:eastAsia="仿宋_GB2312" w:cs="仿宋_GB2312"/>
          <w:i w:val="0"/>
          <w:caps w:val="0"/>
          <w:color w:val="171A1D"/>
          <w:spacing w:val="0"/>
          <w:sz w:val="32"/>
          <w:szCs w:val="32"/>
          <w:shd w:val="clear" w:color="auto" w:fill="FFFFFF"/>
          <w:lang w:eastAsia="zh-CN"/>
        </w:rPr>
        <w:t>实际完成情况：正在制定装修方案。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eastAsia="zh-CN"/>
        </w:rPr>
        <w:t>园区党群活动中心建设完成率</w:t>
      </w:r>
      <w:r>
        <w:rPr>
          <w:rFonts w:hint="eastAsia" w:ascii="仿宋_GB2312" w:hAnsi="仿宋_GB2312" w:eastAsia="仿宋_GB2312" w:cs="仿宋_GB2312"/>
          <w:i w:val="0"/>
          <w:caps w:val="0"/>
          <w:color w:val="171A1D"/>
          <w:spacing w:val="0"/>
          <w:sz w:val="32"/>
          <w:szCs w:val="32"/>
          <w:shd w:val="clear" w:color="auto" w:fill="FFFFFF"/>
          <w:lang w:val="en-US" w:eastAsia="zh-CN"/>
        </w:rPr>
        <w:t>0%</w:t>
      </w:r>
      <w:r>
        <w:rPr>
          <w:rFonts w:hint="eastAsia" w:ascii="仿宋_GB2312" w:hAnsi="仿宋_GB2312" w:eastAsia="仿宋_GB2312" w:cs="仿宋_GB2312"/>
          <w:i w:val="0"/>
          <w:caps w:val="0"/>
          <w:color w:val="171A1D"/>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eastAsia="zh-CN"/>
        </w:rPr>
      </w:pPr>
      <w:r>
        <w:rPr>
          <w:rFonts w:hint="eastAsia" w:ascii="仿宋_GB2312" w:hAnsi="仿宋_GB2312" w:eastAsia="仿宋_GB2312" w:cs="仿宋_GB2312"/>
          <w:i w:val="0"/>
          <w:caps w:val="0"/>
          <w:color w:val="171A1D"/>
          <w:spacing w:val="0"/>
          <w:sz w:val="32"/>
          <w:szCs w:val="32"/>
          <w:shd w:val="clear" w:color="auto" w:fill="FFFFFF"/>
          <w:lang w:eastAsia="zh-CN"/>
        </w:rPr>
        <w:t>正在制定装修方案。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（二十一）宣传事务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当年财政拨款25万元，全年执行数0万元，执行率0%。</w:t>
      </w:r>
      <w:r>
        <w:rPr>
          <w:rFonts w:hint="eastAsia" w:ascii="仿宋_GB2312" w:hAnsi="仿宋_GB2312" w:eastAsia="仿宋_GB2312" w:cs="仿宋_GB2312"/>
          <w:i w:val="0"/>
          <w:caps w:val="0"/>
          <w:color w:val="171A1D"/>
          <w:spacing w:val="0"/>
          <w:sz w:val="32"/>
          <w:szCs w:val="32"/>
          <w:shd w:val="clear" w:color="auto" w:fill="FFFFFF"/>
          <w:lang w:val="en-US"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预期目标:建立园区党群活动中心 、建党100周年氛围营造；实际完成情况：正在制定方案。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园区党群活动中心建设完成率0%；建党100周年氛围营造完成率0%。</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正在制定方案。</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（二十二）慰问经费</w:t>
      </w:r>
      <w:r>
        <w:rPr>
          <w:rFonts w:hint="eastAsia" w:ascii="楷体_GB2312" w:hAnsi="楷体_GB2312" w:eastAsia="楷体_GB2312" w:cs="楷体_GB2312"/>
          <w:b/>
          <w:bCs/>
          <w:sz w:val="32"/>
          <w:szCs w:val="32"/>
          <w:lang w:val="en-US" w:eastAsia="zh-CN"/>
        </w:rPr>
        <w:br w:type="textWrapping"/>
      </w: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年初预算10万元，其中当年财政拨款10万元，上年预支1.763万元，故2020全年支出8.057万元，执行率80.57%，剩余资金已全部用于2021年春节慰问。</w:t>
      </w:r>
      <w:r>
        <w:rPr>
          <w:rFonts w:hint="eastAsia" w:ascii="仿宋_GB2312" w:hAnsi="仿宋_GB2312" w:eastAsia="仿宋_GB2312" w:cs="仿宋_GB2312"/>
          <w:i w:val="0"/>
          <w:caps w:val="0"/>
          <w:color w:val="171A1D"/>
          <w:spacing w:val="0"/>
          <w:sz w:val="32"/>
          <w:szCs w:val="32"/>
          <w:shd w:val="clear" w:color="auto" w:fill="FFFFFF"/>
          <w:lang w:val="en-US"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2.总体绩效目标完成情况分析。</w:t>
      </w:r>
    </w:p>
    <w:p>
      <w:pPr>
        <w:keepNext w:val="0"/>
        <w:keepLines w:val="0"/>
        <w:pageBreakBefore w:val="0"/>
        <w:kinsoku/>
        <w:wordWrap/>
        <w:overflowPunct/>
        <w:topLinePunct w:val="0"/>
        <w:autoSpaceDE/>
        <w:autoSpaceDN/>
        <w:bidi w:val="0"/>
        <w:adjustRightInd/>
        <w:spacing w:line="600" w:lineRule="exact"/>
        <w:ind w:left="640" w:leftChars="0" w:hanging="640" w:hanging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公共服务局慰问经费主要为保障2020年春节慰问。</w:t>
      </w:r>
      <w:r>
        <w:rPr>
          <w:rFonts w:hint="eastAsia" w:ascii="仿宋_GB2312" w:hAnsi="仿宋_GB2312" w:eastAsia="仿宋_GB2312" w:cs="仿宋_GB2312"/>
          <w:i w:val="0"/>
          <w:caps w:val="0"/>
          <w:color w:val="171A1D"/>
          <w:spacing w:val="0"/>
          <w:sz w:val="32"/>
          <w:szCs w:val="32"/>
          <w:shd w:val="clear" w:color="auto" w:fill="FFFFFF"/>
          <w:lang w:val="en-US"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2020年共计发放慰问金6.294万元，发放慰问金5.08万元，发放米油等物资672件，使当地困难群众感受到了党和政府的温暖，比较满意。</w:t>
      </w:r>
      <w:r>
        <w:rPr>
          <w:rFonts w:hint="eastAsia" w:ascii="仿宋_GB2312" w:hAnsi="仿宋_GB2312" w:eastAsia="仿宋_GB2312" w:cs="仿宋_GB2312"/>
          <w:i w:val="0"/>
          <w:caps w:val="0"/>
          <w:color w:val="171A1D"/>
          <w:spacing w:val="0"/>
          <w:sz w:val="32"/>
          <w:szCs w:val="32"/>
          <w:shd w:val="clear" w:color="auto" w:fill="FFFFFF"/>
          <w:lang w:val="en-US"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4.偏离绩效目标的原因及下一步改进措施。</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剩余资金已全部用于2021年春节慰问4.056万元，单独从其他渠道列支慰问资金2.113万元。</w:t>
      </w:r>
      <w:r>
        <w:rPr>
          <w:rFonts w:hint="eastAsia" w:ascii="仿宋_GB2312" w:hAnsi="仿宋_GB2312" w:eastAsia="仿宋_GB2312" w:cs="仿宋_GB2312"/>
          <w:i w:val="0"/>
          <w:caps w:val="0"/>
          <w:color w:val="171A1D"/>
          <w:spacing w:val="0"/>
          <w:sz w:val="32"/>
          <w:szCs w:val="32"/>
          <w:shd w:val="clear" w:color="auto" w:fill="FFFFFF"/>
          <w:lang w:val="en-US" w:eastAsia="zh-CN"/>
        </w:rPr>
        <w:br w:type="textWrapping"/>
      </w:r>
      <w:r>
        <w:rPr>
          <w:rFonts w:hint="eastAsia" w:ascii="仿宋_GB2312" w:hAnsi="仿宋_GB2312" w:eastAsia="仿宋_GB2312" w:cs="仿宋_GB2312"/>
          <w:i w:val="0"/>
          <w:caps w:val="0"/>
          <w:color w:val="171A1D"/>
          <w:spacing w:val="0"/>
          <w:sz w:val="32"/>
          <w:szCs w:val="32"/>
          <w:shd w:val="clear" w:color="auto" w:fill="FFFFFF"/>
          <w:lang w:val="en-US" w:eastAsia="zh-CN"/>
        </w:rPr>
        <w:t xml:space="preserve">   </w:t>
      </w:r>
      <w:r>
        <w:rPr>
          <w:rFonts w:hint="eastAsia" w:ascii="楷体_GB2312" w:hAnsi="楷体_GB2312" w:eastAsia="楷体_GB2312" w:cs="楷体_GB2312"/>
          <w:b/>
          <w:bCs/>
          <w:sz w:val="32"/>
          <w:szCs w:val="32"/>
          <w:lang w:val="en-US" w:eastAsia="zh-CN"/>
        </w:rPr>
        <w:t xml:space="preserve"> （二十三）小横路社区服务中心经费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年初预算36.79万元，其中当年财政拨款36.79万元，全年支出36.79万元，执行率100%。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小横路社区2020年36.79万元用于小横路社区办公服务用房的租赁费、取暖费和物业费，根据年底考核，已完成年初目标任务。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目前社区已正常入住办公，开展社区事务的管理和辖区居民服务活动。</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r>
        <w:rPr>
          <w:rFonts w:hint="eastAsia" w:ascii="仿宋_GB2312" w:hAnsi="仿宋_GB2312" w:eastAsia="仿宋_GB2312" w:cs="仿宋_GB2312"/>
          <w:i w:val="0"/>
          <w:caps w:val="0"/>
          <w:color w:val="171A1D"/>
          <w:spacing w:val="0"/>
          <w:sz w:val="32"/>
          <w:szCs w:val="32"/>
          <w:shd w:val="clear" w:color="auto" w:fill="FFFFFF"/>
          <w:lang w:val="en-US" w:eastAsia="zh-CN"/>
        </w:rPr>
        <w:t>4.未偏离绩效目标。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（二十四）新冠疫情防控社会捐款资金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年初预算9万元，其中当年财政拨款9万元，上年结转资金0元，全年支出9万元，执行率100%。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疫情防控社会捐款资金主要用于购买防控物资、隔离场所租赁、防控政策知识宣传等园区疫情防控各项支出。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园区疫情防控物资储备适度、足量：临时隔离场所随时可以启用。</w:t>
      </w:r>
    </w:p>
    <w:p>
      <w:pPr>
        <w:keepNext w:val="0"/>
        <w:keepLines w:val="0"/>
        <w:pageBreakBefore w:val="0"/>
        <w:kinsoku/>
        <w:wordWrap/>
        <w:overflowPunct/>
        <w:topLinePunct w:val="0"/>
        <w:autoSpaceDE/>
        <w:autoSpaceDN/>
        <w:bidi w:val="0"/>
        <w:adjustRightInd/>
        <w:spacing w:line="600" w:lineRule="exact"/>
        <w:ind w:left="638" w:leftChars="304" w:firstLine="0" w:firstLineChars="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楷体_GB2312" w:hAnsi="楷体_GB2312" w:eastAsia="楷体_GB2312" w:cs="楷体_GB2312"/>
          <w:b/>
          <w:bCs/>
          <w:sz w:val="32"/>
          <w:szCs w:val="32"/>
          <w:lang w:val="en-US" w:eastAsia="zh-CN"/>
        </w:rPr>
        <w:t>（二十五）卫生应急经费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卫生应急经费年初预算2万元，其中财政拨款0元，上年结转2万元，全年支出1780元，执行率9%。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卫生应急经费主要用于园区范围内突发公共卫生事件时人员救治、物资购置于储备、车辆勤务等使用、调度的经费保障。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2020年卫生应急经费中1720元用于购买红外线体温计和消毒液等疫情防控物资。</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本项资金储备，目的是应对卫生领域紧急、突发事件提供资金保障，加之新冠肺炎疫情全球持续，突发事件可能性居高不下，而目前未有突发事件发生，故经费未使用完毕，剩余资金将继续投用于卫生领域紧急、突发事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（二十六）小横路社区建设经费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年初预算150.6467万元，其中上年结转150.6467万元，全年支出150.6467万元，执行率100%。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小横路建设经费主要用于小横路社区办公场所的建设及装修等，根据年底考核，已完成年初目标任务。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小横路社区建设经费150.6467万，其中1439322.02元用于用于小横路社区办公服务用房装修、办公家具及办公设备的采购，结余67144.98元拨付秦川镇人民政府用于小横路社区后续建设。</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（二十七）小横路社区办公经费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年初预算34.384396万元，其中当年财政拨款（高质量发展资金）20万元，上年结转14.384396万元，执行率42%。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小横路社区办公经费主要用于小横路社区日常办公经费开支，顺利开展日常工作，根据年底考核，基本完成年初目标任务。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小横路社区办公经费中14.384396万元用于办公用品采购及置办，正常入驻办公，开展中心社区事务的管理和辖区居民服务活动，剩余资金用于后续办公使用。</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小横路社区办公经费中20万元于2020年年底下拨，故未将资金支出，因此20万元将作于小横路社区后期办公经费使用。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（二十八）秦川镇五道岘村卫生室标准化建设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年初预算22万元，其中当年财政拨款22万元，上年结转0万元，全年支出22万元，执行率100%。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村卫生室建设主要为群众提供基本医疗、基本公共卫生服务，加强公共医疗供给和战略储备。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完成秦川镇五道岘村卫生室主题建设、基础装修及扶助设施安装，项目建设投用后，为辖区内群众提供基本医疗、基本公共卫生等服务，承担健康“守门人”角色。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楷体_GB2312" w:hAnsi="楷体_GB2312" w:eastAsia="楷体_GB2312" w:cs="楷体_GB2312"/>
          <w:b/>
          <w:bCs/>
          <w:sz w:val="32"/>
          <w:szCs w:val="32"/>
          <w:lang w:val="en-US" w:eastAsia="zh-CN"/>
        </w:rPr>
        <w:t>（二十九）房屋租赁费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上年结转资金14.22万元，</w:t>
      </w:r>
      <w:r>
        <w:rPr>
          <w:rFonts w:hint="eastAsia" w:ascii="仿宋_GB2312" w:hAnsi="仿宋_GB2312" w:eastAsia="仿宋_GB2312" w:cs="仿宋_GB2312"/>
          <w:sz w:val="32"/>
          <w:szCs w:val="32"/>
          <w:lang w:val="en-US" w:eastAsia="zh-CN"/>
        </w:rPr>
        <w:t>全年支出14.22万元，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房屋租赁费</w:t>
      </w:r>
      <w:r>
        <w:rPr>
          <w:rFonts w:hint="eastAsia" w:ascii="仿宋_GB2312" w:hAnsi="仿宋_GB2312" w:eastAsia="仿宋_GB2312" w:cs="仿宋_GB2312"/>
          <w:sz w:val="32"/>
          <w:szCs w:val="32"/>
          <w:lang w:val="en-US" w:eastAsia="zh-CN"/>
        </w:rPr>
        <w:t>主要保障园区办公用房，保证园区正常运转。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保障园区办公用房率</w:t>
      </w:r>
      <w:r>
        <w:rPr>
          <w:rFonts w:hint="eastAsia" w:ascii="仿宋_GB2312" w:hAnsi="仿宋_GB2312" w:eastAsia="仿宋_GB2312" w:cs="仿宋_GB2312"/>
          <w:sz w:val="32"/>
          <w:szCs w:val="32"/>
          <w:lang w:val="en-US" w:eastAsia="zh-CN"/>
        </w:rPr>
        <w:t>100%；服务园区干部率100%；园区干部满意度率100%；成本控制率≦100%。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三十</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信访维稳、扫黑除恶经费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年初预算5万元，其中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全年支出26230元，</w:t>
      </w:r>
      <w:r>
        <w:rPr>
          <w:rFonts w:hint="eastAsia" w:ascii="仿宋_GB2312" w:hAnsi="仿宋_GB2312" w:eastAsia="仿宋_GB2312" w:cs="仿宋_GB2312"/>
          <w:sz w:val="32"/>
          <w:szCs w:val="32"/>
        </w:rPr>
        <w:t>执行率52.46%。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信访维稳、扫黑除恶经费为保障园区信访、反邪教、禁毒、扫黑除恶等工作的正常开展。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保障扫黑除恶工作开展</w:t>
      </w:r>
      <w:r>
        <w:rPr>
          <w:rFonts w:hint="eastAsia" w:ascii="仿宋_GB2312" w:hAnsi="仿宋_GB2312" w:eastAsia="仿宋_GB2312" w:cs="仿宋_GB2312"/>
          <w:sz w:val="32"/>
          <w:szCs w:val="32"/>
          <w:lang w:eastAsia="zh-CN"/>
        </w:rPr>
        <w:t>率</w:t>
      </w:r>
      <w:r>
        <w:rPr>
          <w:rFonts w:hint="eastAsia" w:ascii="仿宋_GB2312" w:hAnsi="仿宋_GB2312" w:eastAsia="仿宋_GB2312" w:cs="仿宋_GB2312"/>
          <w:sz w:val="32"/>
          <w:szCs w:val="32"/>
          <w:lang w:val="en-US" w:eastAsia="zh-CN"/>
        </w:rPr>
        <w:t>100%；维护社会稳定率100%；群众满意度≧95%。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综合办公室对部分宣传材料的价格掌握不精确，导致出现结余。下一步，综合办将进一步精确预算安排和支出，力争做到精确核算、精确列支。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三十一</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办公楼亮化</w:t>
      </w:r>
      <w:r>
        <w:rPr>
          <w:rFonts w:hint="eastAsia" w:ascii="楷体_GB2312" w:hAnsi="楷体_GB2312" w:eastAsia="楷体_GB2312" w:cs="楷体_GB2312"/>
          <w:b/>
          <w:bCs/>
          <w:sz w:val="32"/>
          <w:szCs w:val="32"/>
        </w:rPr>
        <w:t>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年初预算53.47万元，其中</w:t>
      </w:r>
      <w:r>
        <w:rPr>
          <w:rFonts w:hint="eastAsia" w:ascii="仿宋_GB2312" w:hAnsi="仿宋_GB2312" w:eastAsia="仿宋_GB2312" w:cs="仿宋_GB2312"/>
          <w:sz w:val="32"/>
          <w:szCs w:val="32"/>
        </w:rPr>
        <w:t>当年财政拨款53.47万元，</w:t>
      </w:r>
      <w:r>
        <w:rPr>
          <w:rFonts w:hint="eastAsia" w:ascii="仿宋_GB2312" w:hAnsi="仿宋_GB2312" w:eastAsia="仿宋_GB2312" w:cs="仿宋_GB2312"/>
          <w:sz w:val="32"/>
          <w:szCs w:val="32"/>
          <w:lang w:val="en-US" w:eastAsia="zh-CN"/>
        </w:rPr>
        <w:t>全年支出53.47万元，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办公楼亮化费为提升园区机关对外形象，优化办公环境。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亮化工作达标率100%；优化办公环境率100%；园区干部满意度100%。</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三十二</w:t>
      </w:r>
      <w:r>
        <w:rPr>
          <w:rFonts w:hint="eastAsia" w:ascii="楷体_GB2312" w:hAnsi="楷体_GB2312" w:eastAsia="楷体_GB2312" w:cs="楷体_GB2312"/>
          <w:b/>
          <w:bCs/>
          <w:sz w:val="32"/>
          <w:szCs w:val="32"/>
        </w:rPr>
        <w:t>）园区食堂运行费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年初预算267.83万元，其中</w:t>
      </w:r>
      <w:r>
        <w:rPr>
          <w:rFonts w:hint="eastAsia" w:ascii="仿宋_GB2312" w:hAnsi="仿宋_GB2312" w:eastAsia="仿宋_GB2312" w:cs="仿宋_GB2312"/>
          <w:sz w:val="32"/>
          <w:szCs w:val="32"/>
        </w:rPr>
        <w:t>当年财政拨款267.83万元，</w:t>
      </w:r>
      <w:r>
        <w:rPr>
          <w:rFonts w:hint="eastAsia" w:ascii="仿宋_GB2312" w:hAnsi="仿宋_GB2312" w:eastAsia="仿宋_GB2312" w:cs="仿宋_GB2312"/>
          <w:sz w:val="32"/>
          <w:szCs w:val="32"/>
          <w:lang w:val="en-US" w:eastAsia="zh-CN"/>
        </w:rPr>
        <w:t>全年支出267.83万元，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园区食堂运行费是为解决园区干部就餐问题。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成本控制率100%；解决园区就餐困难率100%；园区干部满意度≧95%。</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楷体_GB2312" w:hAnsi="楷体_GB2312" w:eastAsia="楷体_GB2312" w:cs="楷体_GB2312"/>
          <w:b/>
          <w:bCs/>
          <w:sz w:val="32"/>
          <w:szCs w:val="32"/>
          <w:lang w:val="en-US" w:eastAsia="zh-CN"/>
        </w:rPr>
        <w:t>（三十三）办公设备购置费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年初预算30万元，其中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全年支出298590元，</w:t>
      </w:r>
      <w:r>
        <w:rPr>
          <w:rFonts w:hint="eastAsia" w:ascii="仿宋_GB2312" w:hAnsi="仿宋_GB2312" w:eastAsia="仿宋_GB2312" w:cs="仿宋_GB2312"/>
          <w:sz w:val="32"/>
          <w:szCs w:val="32"/>
        </w:rPr>
        <w:t>执行率99.53%。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办公设备购置费是为保障园区正常工作开展。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运行率100%；保障园区办公率100%；服务对象满意度指标100%。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综合办公室</w:t>
      </w:r>
      <w:r>
        <w:rPr>
          <w:rFonts w:hint="eastAsia" w:ascii="仿宋_GB2312" w:hAnsi="仿宋_GB2312" w:eastAsia="仿宋_GB2312" w:cs="仿宋_GB2312"/>
          <w:sz w:val="32"/>
          <w:szCs w:val="32"/>
        </w:rPr>
        <w:t>对部分采购设备价格掌握不精确，导致出现结余。下一步，综合办将进一步精确预算安排和支出，力争做到精确核算、精确列支。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（三十四）园区车辆租赁费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上年结转资金1.09538万元，全年支出1.09538元，执行率100%。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办公设备购置费是为保障园区正常工作开展。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租赁工作达标率100%；成本控制率≦100%；园区干部满意度≧95%。</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楷体_GB2312" w:hAnsi="楷体_GB2312" w:eastAsia="楷体_GB2312" w:cs="楷体_GB2312"/>
          <w:b/>
          <w:bCs/>
          <w:sz w:val="32"/>
          <w:szCs w:val="32"/>
          <w:lang w:val="en-US" w:eastAsia="zh-CN"/>
        </w:rPr>
        <w:t>（三十五）园区各项宣传费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年初预算5万元，其中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全年支出5元，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办公设备购置费是为保障园区2020年宣传工作正常开展。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运行率90%；服务社会应急能力有所提升；服务对象满意度指标100%。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楷体_GB2312" w:hAnsi="楷体_GB2312" w:eastAsia="楷体_GB2312" w:cs="楷体_GB2312"/>
          <w:b/>
          <w:bCs/>
          <w:sz w:val="32"/>
          <w:szCs w:val="32"/>
          <w:lang w:val="en-US" w:eastAsia="zh-CN"/>
        </w:rPr>
        <w:t>（三十六）应急工作经费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该项目年初预算5万元，其中当年财政拨款5万元，2020全年支出2.6286万元，执行率53%.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用于园区2020年应急管理工作。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特种设备突发事故应急救援演练1次，搭建演练平台，悬挂演练横幅，购买演练物资等；建成园区应急指挥终端系统和应急指挥室1处并调试接入甘肃省应急指挥系统。通过各项工作的开展，有效提升园区应急管理工作水平，园区群众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受疫情影响，未开展大型应急和安全生产宣传活动。在2021年工作中适当增加宣传次数。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（三十七）安全生产应急演练经费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该项目为2019年项目，年初结转资金0.5155万元，2020全年支出0.5155万元，执行率100%.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该项目为2019年安全生产应急演练经费。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2019年已组织开展液化气泄漏安全事故应急演练1次，有效提升园区液化气储存企业应急救援工作水平，企业及周边群众比较满意。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（三十八）化工园区应急救援队伍装备物资及应急演练物资采购费用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该项目年初预算0万元，在高质量发展奖中调整230.955万元，2020年已完成了物资采购及验收工作，因票据不全等原因未支出。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该项目用于购买化工园区应急救援队伍装备物资及应急演练物资。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2020年共采购化工园区应急救援队伍装备物资及应急演练物资145类，组织开展物资使用培训1次，有效提升化工园区应急救援保障工作水平，化工园区企业及周边群众比较满意。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4.偏离绩效目标的原因及下一步改进措施。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因票据不全等原因暂未报账，下一步将及时督促供货单位等及时完成报账资料，做好资金报账工作。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（三十九）化工园区消防临时停车场项目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该项目年初预算0万元，在高质量发展奖中调整13.6498万元，2020年支出13.6498万元，执行率100%。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该项目用于园区临时停车场建设工作。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2020年建成化工园区消防临时停车场1处，平整场地2100平方米，完成场地砂化2100平方米，有效保障了化工园区临时驻勤，提升了化工园区应急救援水平，化工园区企业及周边群众比较满意。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4.未偏离绩效目标。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（四十）防火工作经费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项目全年预算资金未10万元，全年执行数为4.5万元，执行率为45%。</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防火工作经费主要用于开展森林草原防火工作，改善森林质量并提高森林草原防火群众意识，根据年底考核，农水局基本年初绩效目标任务。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2020年农水局完成预定计划森林草原防火应急演练，森林草原防火工作达标率100%，有效保证了森林草原防火预警及时性和提高森林草原防火群众意识，改善森林质量。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偏离绩效目标的原因</w:t>
      </w:r>
      <w:r>
        <w:rPr>
          <w:rFonts w:hint="eastAsia" w:ascii="仿宋_GB2312" w:hAnsi="仿宋_GB2312" w:eastAsia="仿宋_GB2312" w:cs="仿宋_GB2312"/>
          <w:sz w:val="32"/>
          <w:szCs w:val="32"/>
          <w:lang w:val="en-US" w:eastAsia="zh-CN"/>
        </w:rPr>
        <w:t>主要为全年预算资金超出了实际执行项目资金，导致全年预算资金执行率偏离；下一步我局将加强预算资金管理，争取以后年度预算中能准全、合理的完成预算资金管理工作。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（四十一）水资源论证报告编制费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项目全年预算资金77.6万元，全年执行数77.6万元，执行率100%。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水资源论证报告编制费主要用于编制水资源论证报告，从而加强水资源管理和保护，提高水资源优化配置和可持续利用。根据年底考核，农水局有效完成年初绩效目标任务。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预定计划水资源论证报告的编制，水资源论证报告编制质量达标、水资源论证可行性及可靠性达标、水资源论证编制规范达标，水资源论证报告编制工作完成及时，有效加强水资源管理和保护，提高水资源优化配置和可持续利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（四十二）春季绿化工作经费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项目全年预算资金37.5万元，全年执行数37.5万元，执行率100%。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春季绿化工作经费主要用于大力开展国土绿化行动，并完成2020秦川园区道义务植树造林300亩，提高绿化覆盖率。根据年底考核，农水局有效完成年初绩效目标任务。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2020年农水局完成春季义务植树造林300亩，春季义务植树工作达标、苗木种植补植及时，有效控制了成本、改善水土流失、提高绿化覆盖率、群众满意度。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（四十三）应急维修改造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项目全年预算资金100万元，全年执行数100万元，执行率100%。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春季绿化工作经费主要保证水渠畅通，农田灌溉正常。根据年底考核，农水局有效完成年初绩效目标任务。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2020年农水局完成新建和维修各类渠道约11386.06米，新建维修水渠达标，新建和维修工作完成及时，有效控制了成本并优化了园区灌溉条件和整体规划，提升了生态环境，长效促进农业增产、农民增收。</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（四十四）拆违治乱工程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项目全年预算资金214.52万元，全年执行数214.52万元，执行率100%。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拆违治乱工程主要计划完成“一户两宅”、断壁残垣、农村旱厕、畜禽圈舍、废弃坍塌等拆除。根据年底考核，农水局有效完成年初绩效目标任务。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2020年农水局完成计划“一户两宅”、断壁残垣、农村旱厕、畜禽圈舍、废弃坍塌等拆除工作，拆除工作验收合格，</w:t>
      </w:r>
    </w:p>
    <w:p>
      <w:pPr>
        <w:keepNext w:val="0"/>
        <w:keepLines w:val="0"/>
        <w:pageBreakBefore w:val="0"/>
        <w:widowControl w:val="0"/>
        <w:kinsoku/>
        <w:wordWrap/>
        <w:overflowPunct/>
        <w:topLinePunct w:val="0"/>
        <w:autoSpaceDE/>
        <w:autoSpaceDN/>
        <w:bidi w:val="0"/>
        <w:adjustRightInd/>
        <w:snapToGrid/>
        <w:spacing w:line="600" w:lineRule="exact"/>
        <w:ind w:left="320" w:leftChars="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有效消除安全隐患，提升农村人居环境品质。</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（四十五）撂荒地整治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项目全年预算资金193.41万元，全年执行数193.41万元，执行率100%。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撂荒地整治主要计划完成货站北路南侧挖运土方56054平方米，土地整理11281平方米；经十三路两侧挖运土方21353平方米，土地整理181790平方米。根据年底考核，农水局有效完成年初绩效目标任务。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货站北路南侧挖运土方56054平方米，土地整理11281平方米；经十三路两侧挖运土方21353平方米，土地整理181790平方米，工程验收合格，项目范围内撂荒地主要沙坑和沙坝得到有效整治，有效新增土地资源并提升农村人居环境品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（四十六）全域无垃圾项目资金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项目全年预算资金100万元，全年执行数100万元，执行率100%。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全域无垃圾项目主要计划完成农村村庄日常打扫清理和农村危旧房屋拆除等工作。根据年底考核，农水局有效完成年初绩效目标任务。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农村村庄日常打扫清理和农村危旧房屋拆除等工作。农村村庄日常打扫和清理工作和农村危旧房屋拆除工作达标，有效管理打扫人员和清洁时间，农村人居环境整治工作完成及时，提升了群众满意度。</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（四十七）园区绿化管护费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项目全年预算资金500万元，全年执行数500万元，执行率100%。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园区绿化管护费主要计划完成2020年秦川园区绿化管护道路10条，提升景观效果。根据年底考核，农水局有效完成年初绩效目标任务。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2020年农水局完成绿化管护10条道路，道路绿化管护工作达标，道路绿化管护及时，有效控制成本、改善水土流失、提高绿化覆盖率。</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（四十八）2018年中央动物防疫补助经费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项目全年预算资金2万元，全年执行数2万元，执行率100%。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2018年中央动物防疫补助经费主要计划完成动物免疫密度100%、抗体合格率75%以上，确保不发生区域性重大动物疫情和重大畜产品质量安全事件。根据年底考核，农水局有效完成年初绩效目标任务。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2020年农水局完成动物免疫密度100%、抗体合格率75%以上，有效确保不发生区域性重大动物疫情和重大畜产品质量安全事件，加强动物防疫体系建设，提高动物疫病防控能力，并及时有效防控动物疫病</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，减少环境污染。</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（四十九）农村公益性岗位补助资金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项目全年预算资金62.748万元，全年执行数62.478万元，执行率100%。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农村公益性岗位补助资金主要用于优化环境，增加建档立卡户人均收入。根据年底考核，农水局有效完成年初绩效目标任务。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2020年农水局完成了项目范围内农村优化环境，增加建档立卡户人均收入。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工作人员岗前培训，按时督查各村工作完成率，公益性岗位人员服务意识、品德言行和团队协作都得到整体提升。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（五十）重大疫情防控资金（非洲猪瘟）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项目全年预算资金5万元，全年执行数5万元，执行率100%。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重大疫情防控资金（非洲猪瘟）计划完成动物免疫密度100%、抗体合格率75%以上，确保不发生区域性重大动物疫情和重大畜产品质量安全事件。根据年底考核，农水局有效完成年初绩效目标任务。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2020年农水局完成动物免疫密度100%、抗体合格率75%以上，有效确保不发生区域性重大动物疫情和重大畜产品质量安全事件，加强动物防疫体系建设，提高动物疫病防控能力，并及时有效防控动物疫病</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，减少环境污染。</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（五十一）食品药品化妆品抽检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食品药品化妆品抽检项目，全年预算0.31896万元，执行数为0.31896万元，执行率为100%。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食品药品化妆品抽检经费，是为了保障辖区食品、药品及化妆品抽检工作，保障园区食品药品安全。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食品、药品及化妆品的抽检率94%，实现抽检工作达标率100%，保证辖区食品、药品安全，实现辖区监管对象及人民群众满意率95%以上。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（五十二）非公党建工作经费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w:t>
      </w: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非公党建工作经费，全年预算8万元，执行数为8万元，执行率为100%。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非公党建工作经费，是为了强化辖区非公党组织建设，推进园区非公党组织标准化建设。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新建非公党组织2个，打造标准化建设示范点1个，抽检合格率99%，实现非公党组织及园区党委满意度在95%以上。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（五十三）全域无垃圾项目资金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全域无垃圾项目资金，全年预算63.2万元，执行数为63.2万元，执行率为100%。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全域无垃圾项目资金，是为了保证辖区餐厨垃圾全部收运处置，有效阻断非洲猪瘟传播途径。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辖区所有餐厨垃圾全部及时收运处置，保障人民群众饮食安全，实现辖区群众及监管对象满意度指标达到95%以上。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4.无偏离绩效目标。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（五十四）非公党建工作经费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非公党建工作经费，全年预算1万元，执行数为0.7355万元，执行率为74%。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非公党建工作经费，是为了强化辖区非公党组织建设，推进园区非公党组织标准化建设。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新建非公党组织2个，打造标准化建设示范点1个，抽检合格率99%，实现非公党组织及园区党委满意度在95%以上。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4.无偏离绩效目标。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（五十五）产品、商品质量抽检、煤质抽检、食品药品抽检经费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产品、商品质量抽检、煤质抽检、食品药品抽检经费，全年预算23万元，执行数为7.04万元，执行率为31%。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产品、商品质量抽检、煤质抽检、食品药品抽检经费，是为了打击辖区假冒伪劣商品，推进园区经济高质量发展。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抽检率实现94%，抽检及时，抽检工作达标率100%，确保辖区食品、药品安全，防治园区大气污染。</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4.无偏离绩效目标。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（五十六）执法人员换装经费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执法人员换装经费，全年预算12.75万元，执行数为0万元，执行率为0。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执法人员换装经费，是为了保障执法权威，确保园区经济秩序健康有序。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应发放17套，实际发放0套，但在未发放执法服装的条件下，市场监管局坚守工作岗位，保障了执法权威，保护了消费者合法权益。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服装应发17套，因2020年全国市场监管系统执法服装仍未统一，没有收到省局发放通知，实际发放0套，质量、时效及成本指标均未实现，但市场监管局执法人员坚守工作岗位，保障了执法权威，保护了消费者合法权益。整改措施：2021年在收到省局发放执法人员服装通知后，立即购买发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（五十七）园区招商工作经费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年初预算15万元，其中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全年支出12.46万元，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园区招商工作经费</w:t>
      </w:r>
      <w:r>
        <w:rPr>
          <w:rFonts w:hint="eastAsia" w:ascii="仿宋_GB2312" w:hAnsi="仿宋_GB2312" w:eastAsia="仿宋_GB2312" w:cs="仿宋_GB2312"/>
          <w:sz w:val="32"/>
          <w:szCs w:val="32"/>
          <w:lang w:val="en-US" w:eastAsia="zh-CN"/>
        </w:rPr>
        <w:t>主要有效促进园区权限范围内的招商引资工作的开展任务,完成2020年园区招商任务。根据年底考核，园区经济合作局2020年各项招商引资工作部分任务指标超额完成，个别基本达到年初目标任务。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园区新签招商引资项目38个，完成目标任务35个的108.57%；签约合同金额82.2亿元，完成目标任务80亿元的102.75%；列入计划招商引资项目形成固定资产投资54.22亿元，完成目标任务67.5亿元的80.33%；未列入计划招商引资项目形成固定资产投资3.96亿元，完成目标任务15亿元的26.4%；配合完成固定资产投资3.5亿元，完成目标任务4.56亿元的76.75%。基本达到年初目标任务，有效带动了区域经济发展和当地就业，增加了财政税收收入，使当地群众、引进企业及政府部门都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因受疫情影响，全年招商推介会举办受限，导致部分预算未形成支出，同时年底部分账单未及时报销。措施：及时与经办员对接，及时报账。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（五十八）兰州新区精细化工产业园区一期东区项目用地场平工程范围内配合二批项目集中开工仪式土方平整工程 2020年兰州新区第二批项目集中开工仪式土方平整工程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年初预算18.85万元，其中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18.85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全年支出18.85万元，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兰州新区精细化工产业园区一期东区项目用地场平工程范围内配合二批项目集中开工仪式土方平整工程 2020年兰州新区第二批项目集中开工仪式土方平整工程是为确保完成兰州新区精细化工产业园区场地平整任务及集中开工仪式，目前已按照工程进度及达标要求完成土方平整工程。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完成土方平整工程 18000㎡，土方平整工程达标，工程竣工及时，有利于保障项目建设，带动区域经济发展，优化营商环境，使引进的企业比较满意。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（五十九）园区治违经费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年初预算25.8717万元，其中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25.8717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上年结转0万元，全年支出25.8717万元，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园区治违经费主要用于</w:t>
      </w:r>
      <w:r>
        <w:rPr>
          <w:rFonts w:hint="eastAsia" w:ascii="仿宋_GB2312" w:hAnsi="仿宋_GB2312" w:eastAsia="仿宋_GB2312" w:cs="仿宋_GB2312"/>
          <w:sz w:val="32"/>
          <w:szCs w:val="32"/>
          <w:lang w:eastAsia="zh-CN"/>
        </w:rPr>
        <w:t>雇用机械对秦川园区范围内违法建设进行拆除并恢复土地原貌，</w:t>
      </w:r>
      <w:r>
        <w:rPr>
          <w:rFonts w:hint="eastAsia" w:ascii="仿宋_GB2312" w:hAnsi="仿宋_GB2312" w:eastAsia="仿宋_GB2312" w:cs="仿宋_GB2312"/>
          <w:sz w:val="32"/>
          <w:szCs w:val="32"/>
          <w:lang w:val="en-US" w:eastAsia="zh-CN"/>
        </w:rPr>
        <w:t>支付对</w:t>
      </w:r>
      <w:r>
        <w:rPr>
          <w:rFonts w:hint="eastAsia" w:ascii="仿宋_GB2312" w:hAnsi="仿宋_GB2312" w:eastAsia="仿宋_GB2312" w:cs="仿宋_GB2312"/>
          <w:sz w:val="32"/>
          <w:szCs w:val="32"/>
          <w:lang w:eastAsia="zh-CN"/>
        </w:rPr>
        <w:t>拆除恢复工作</w:t>
      </w:r>
      <w:r>
        <w:rPr>
          <w:rFonts w:hint="eastAsia" w:ascii="仿宋_GB2312" w:hAnsi="仿宋_GB2312" w:eastAsia="仿宋_GB2312" w:cs="仿宋_GB2312"/>
          <w:sz w:val="32"/>
          <w:szCs w:val="32"/>
          <w:lang w:val="en-US" w:eastAsia="zh-CN"/>
        </w:rPr>
        <w:t>产生的</w:t>
      </w:r>
      <w:r>
        <w:rPr>
          <w:rFonts w:hint="eastAsia" w:ascii="仿宋_GB2312" w:hAnsi="仿宋_GB2312" w:eastAsia="仿宋_GB2312" w:cs="仿宋_GB2312"/>
          <w:sz w:val="32"/>
          <w:szCs w:val="32"/>
          <w:lang w:eastAsia="zh-CN"/>
        </w:rPr>
        <w:t>监理费用</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整治违法建设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相关费用。</w:t>
      </w:r>
      <w:r>
        <w:rPr>
          <w:rFonts w:hint="eastAsia" w:ascii="仿宋_GB2312" w:hAnsi="仿宋_GB2312" w:eastAsia="仿宋_GB2312" w:cs="仿宋_GB2312"/>
          <w:sz w:val="32"/>
          <w:szCs w:val="32"/>
          <w:lang w:val="en-US" w:eastAsia="zh-CN"/>
        </w:rPr>
        <w:t>根据年底考核，基本完成年初目标任务。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2020年园区进行违建治理宣传2次，违建拆除14户，违建治理宣传覆盖率达到95%以上，基本达到年初目标任务，有效优化了居民环境，是园区用地秩序更加良好。当地群众、引进企业及政府部门都比较满意。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六十</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全域无垃圾项目资金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年初预算100万元，其中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上年结转100万元，全年支出100万元，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全域无垃圾项目资金主要用于巩固全域无垃圾治理成果，对现有垃圾中转站进行改造，购买压缩式垃圾转运车并开展长效保洁工作。目前人居环境改善明显，垃圾智力显著。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购买垃圾箱300个，对1座现有的垃圾中转站进行了改造。并购买压缩式垃圾转运车2辆，及时开展长效卫生保洁工作。改善了园区生产生活环境，完善了基础配套设施，居民、企业幸福感获得提升。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六十一</w:t>
      </w:r>
      <w:r>
        <w:rPr>
          <w:rFonts w:hint="eastAsia" w:ascii="楷体_GB2312" w:hAnsi="楷体_GB2312" w:eastAsia="楷体_GB2312" w:cs="楷体_GB2312"/>
          <w:b/>
          <w:bCs/>
          <w:sz w:val="32"/>
          <w:szCs w:val="32"/>
        </w:rPr>
        <w:t>） </w:t>
      </w:r>
      <w:r>
        <w:rPr>
          <w:rFonts w:hint="eastAsia" w:ascii="楷体_GB2312" w:hAnsi="楷体_GB2312" w:eastAsia="楷体_GB2312" w:cs="楷体_GB2312"/>
          <w:b/>
          <w:bCs/>
          <w:sz w:val="32"/>
          <w:szCs w:val="32"/>
          <w:lang w:val="en-US" w:eastAsia="zh-CN"/>
        </w:rPr>
        <w:t>征地拆迁补偿资金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年初预算3000万元，其中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上年结转0万元，全年支出3000万元，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征地拆迁补偿资金主要用于及时兑现农民征地拆迁补偿资金，是农民生活质量得到提高，保障征收对象生产生活需求。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及时兑付征地拆迁款3000万元，消除群体性信访隐患，提高农民了生活质量。是农户对补偿款发放满意度达到95%以上。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六十二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石门沟水源地土地流转经费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年初预算665.7633万元，其中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665.7633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上年结转0万元，全年支出665.7633万元，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门沟水源地土地流转经费主要用于养殖场补偿及土地流转工作。水源地一级保护区内环境污染风险已完成清理，污染源征拆及场平已恢复；土地流转事宜上川镇人民政府正在调查核实，待公示完成按程序立即开展；因景泰县永泰川灌溉引水工程影响，为保障省重大项目，经景泰县政府请示，新区管委会同意，计划3月底全面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val="en-US" w:eastAsia="zh-CN"/>
        </w:rPr>
        <w:t>以对恒旺、李高文、华立才3家养殖场全部征拆并恢复，对800余亩土地进行了流转。目前，水源地一级保护区内土地无新建、改建、扩建与供水设施和保护水源无关建设项目，保护区内无种植、养殖活动保护区内无任何污染源和潜在生态环境安全隐患和分险，并且石门沟饮用水水源地水质达标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（六十三）兰州新区秦川园区大棚房拆除工程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年初预算140.632万元，其中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140.632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上年结转0万元，全年支出140.632万元，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大棚房拆除工程主要对兰州新区秦川园区辖区内23处违法占用设施农用地或耕地建设非农设施，涉及彩钢棚、彩钢车间、搅拌站、预制厂等违建拆除清运及根据委托人要求恢复耕地。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2020年共进行违建治理宣传2次，已完成违建拆除，改善了人居环境，确保园区用地的良好秩序。是园区企业、群众满意度提高。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（六十四）餐厨垃圾集中收运处置费用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年初预算32万元，其中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上年结转0万元，全年支出32万元，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餐厨垃圾集中收运处置费用主要用于支付2019年9月至12月拖欠的餐厨废弃物收运处置费用32万元。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同甘肃驰奈生物能源系统有限公司签订合同，并已对2019年9月至12月欠的餐厨废弃物收运处置费用进行支付。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（六十五）土地例行督察反馈问题整治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年初预算50万元，其中</w:t>
      </w:r>
      <w:r>
        <w:rPr>
          <w:rFonts w:hint="eastAsia" w:ascii="仿宋_GB2312" w:hAnsi="仿宋_GB2312" w:eastAsia="仿宋_GB2312" w:cs="仿宋_GB2312"/>
          <w:sz w:val="32"/>
          <w:szCs w:val="32"/>
        </w:rPr>
        <w:t>当年财政拨款</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上年结转0万元，全年支出17.996万元，</w:t>
      </w:r>
      <w:r>
        <w:rPr>
          <w:rFonts w:hint="eastAsia" w:ascii="仿宋_GB2312" w:hAnsi="仿宋_GB2312" w:eastAsia="仿宋_GB2312" w:cs="仿宋_GB2312"/>
          <w:sz w:val="32"/>
          <w:szCs w:val="32"/>
        </w:rPr>
        <w:t>执行率</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例行督察反馈问题整治，是根据国家自然资源督察西安局反馈的历年土地例行督察问题整治要求，我局联合园区综合执法局、秦川镇政府对朱中铁路、纬六十五路和经四十九路、华家井曹国秀建筑管材堆场、兰州兴茂种植养殖农民专业合作社、炮台村2处宅基地、西昌村俞成科养殖场、炮台村兴旺养殖场、薛家铺村沙发厂、建川环保彩砖厂、景中高速、天欣养殖场共计13处29.1亩基本农田违法图斑进行拆除和清理，主要涉及拆除房屋、破除地坪、拉运土方、平整土地及西安督察局检查后的相关反馈问题整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依法对处违建进行了拆除，进行违建治理宣传2次，尽量减少拆除成本，保障园区用地秩序，园区群众满意度有了大的提升。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前期违建拆除已基本完成，剩余场地清理及平整恢复尚未完成，待春节后机械、人工等到位后尽快完成。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（六十六）大集合处置非法集资专项经费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项目全年结转资金0.65万元，全年执行数0.65万元，执行率100%。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大集合处置非法集资专项经费主要用保障园区辖区内内非法集资宣传工作的正常开展。根据年底考核，财政局有效完成年初绩效目标任务。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通过LED屏滚动式播放、悬挂横幅标语、张贴宣传海报、摆放宣传册、分发手提袋等形式，使其辖区内老百姓明白“天上不会掉馅饼、世上没有免费的午餐”的道理，从而抵制非法集资、远离诱惑。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（六十七）财政资金审计专项经费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项目年初预算10万元，全年执行数10万元，执行率100%。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财政资金审计专项经费主要用保障园区对秦川镇和秦川园区2018年财政资金委托第三方进行审计。根据年底考核，财政局有效完成年初绩效目标任务。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通过委托第三方，按时保质的完成了秦川镇和秦川园区2018年财政资金审计工作。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4.无偏离绩效目标，全年能有效实施并完成项目目标。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（六十八）秦川园区企业2018年度个税奖励资金</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年初预算41.20万元，其中当年财政拨款41.20万元，全年支出41.20万元，执行率100%。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2.总体绩效目标完成情况分析。</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企业2018年度个税奖励资金主要为推动招商引资工作力度，提升营商环境可比性，落实《兰州新区产业扶持奖励政策》等工作，根据年底考核，秦川园区财政局基本完成年初目标任务。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3.各项指标完成情况分析。</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2020年秦川园区营商环境进一步优化，投资企业进一步增多，对于符合奖励政策的14户企业已全额兑现，受到了一致好评，达到了年初目标任务，有效带动了区域经济发展，增加了财政税收收入，使当地群众、引进企业及政府部门都比较满意。</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4.无偏离绩效目标，</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五、部门管理的省、市对新区转移支付绩效自评情况分析</w:t>
      </w:r>
      <w:r>
        <w:rPr>
          <w:rFonts w:hint="eastAsia" w:ascii="黑体" w:hAnsi="黑体" w:eastAsia="黑体" w:cs="黑体"/>
          <w:color w:val="auto"/>
          <w:kern w:val="2"/>
          <w:sz w:val="32"/>
          <w:szCs w:val="32"/>
          <w:lang w:val="en-US" w:eastAsia="zh-CN" w:bidi="ar-SA"/>
        </w:rPr>
        <w:tab/>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本部门共管理省、市转移支付14项，当年各级预算共安排3618.32万元，其中：中央下达1306.51万元，省级预算安排272.18万元，市级预算安排2031.40万元；当年支出3618.22万元，执行率100%。通过自评，有14个项目结果为“优”。分项目自评情况分析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）退还土地出让金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转移支付</w:t>
      </w:r>
      <w:r>
        <w:rPr>
          <w:rFonts w:hint="eastAsia" w:ascii="仿宋_GB2312" w:hAnsi="仿宋_GB2312" w:eastAsia="仿宋_GB2312" w:cs="仿宋_GB2312"/>
          <w:sz w:val="32"/>
          <w:szCs w:val="32"/>
        </w:rPr>
        <w:t>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年初预算数1943</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sz w:val="32"/>
          <w:szCs w:val="32"/>
        </w:rPr>
        <w:t>中央下达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万元，省级预算安排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万元，市级预算安排1943万元；当年支出1943万元，执行率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该项目为</w:t>
      </w:r>
      <w:r>
        <w:rPr>
          <w:rFonts w:hint="eastAsia" w:ascii="仿宋_GB2312" w:hAnsi="仿宋_GB2312" w:eastAsia="仿宋_GB2312" w:cs="仿宋_GB2312"/>
          <w:sz w:val="32"/>
          <w:szCs w:val="32"/>
        </w:rPr>
        <w:t>退还甘肃科勒环保科技有限公司土地出让金1943万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均全部退还。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于2020年6月30日前全部退化</w:t>
      </w:r>
      <w:r>
        <w:rPr>
          <w:rFonts w:hint="eastAsia" w:ascii="仿宋_GB2312" w:hAnsi="仿宋_GB2312" w:eastAsia="仿宋_GB2312" w:cs="仿宋_GB2312"/>
          <w:sz w:val="32"/>
          <w:szCs w:val="32"/>
        </w:rPr>
        <w:t>甘肃科勒环保科技有限公司土地出让金1943万</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营商环境，</w:t>
      </w:r>
      <w:r>
        <w:rPr>
          <w:rFonts w:hint="eastAsia" w:ascii="仿宋_GB2312" w:hAnsi="仿宋_GB2312" w:eastAsia="仿宋_GB2312" w:cs="仿宋_GB2312"/>
          <w:sz w:val="32"/>
          <w:szCs w:val="32"/>
          <w:lang w:val="en-US" w:eastAsia="zh-CN"/>
        </w:rPr>
        <w:t>保证了</w:t>
      </w:r>
      <w:r>
        <w:rPr>
          <w:rFonts w:hint="eastAsia" w:ascii="仿宋_GB2312" w:hAnsi="仿宋_GB2312" w:eastAsia="仿宋_GB2312" w:cs="仿宋_GB2312"/>
          <w:sz w:val="32"/>
          <w:szCs w:val="32"/>
          <w:lang w:eastAsia="zh-CN"/>
        </w:rPr>
        <w:t>招引企业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（二）耕地占用税奖励资金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转移支付</w:t>
      </w:r>
      <w:r>
        <w:rPr>
          <w:rFonts w:hint="eastAsia" w:ascii="仿宋_GB2312" w:hAnsi="仿宋_GB2312" w:eastAsia="仿宋_GB2312" w:cs="仿宋_GB2312"/>
          <w:sz w:val="32"/>
          <w:szCs w:val="32"/>
        </w:rPr>
        <w:t>预算执行情况。年初预算数48.4039</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sz w:val="32"/>
          <w:szCs w:val="32"/>
        </w:rPr>
        <w:t>中央下达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万元，省级预算安排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万元，市级预算安排48.4039万元；当年支出48.4039万元，执行率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该项目为甘肃莱安等企业耕地占用税奖励资金，均已全部奖励。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于2020年10月30日前全部奖励甘肃莱安等企业耕地占用税奖励资金</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营商环境，</w:t>
      </w:r>
      <w:r>
        <w:rPr>
          <w:rFonts w:hint="eastAsia" w:ascii="仿宋_GB2312" w:hAnsi="仿宋_GB2312" w:eastAsia="仿宋_GB2312" w:cs="仿宋_GB2312"/>
          <w:sz w:val="32"/>
          <w:szCs w:val="32"/>
          <w:lang w:val="en-US" w:eastAsia="zh-CN"/>
        </w:rPr>
        <w:t>保证了</w:t>
      </w:r>
      <w:r>
        <w:rPr>
          <w:rFonts w:hint="eastAsia" w:ascii="仿宋_GB2312" w:hAnsi="仿宋_GB2312" w:eastAsia="仿宋_GB2312" w:cs="仿宋_GB2312"/>
          <w:sz w:val="32"/>
          <w:szCs w:val="32"/>
          <w:lang w:eastAsia="zh-CN"/>
        </w:rPr>
        <w:t>招引企业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）困难群众医疗保险</w:t>
      </w:r>
      <w:r>
        <w:rPr>
          <w:rFonts w:hint="eastAsia" w:ascii="楷体_GB2312" w:hAnsi="楷体_GB2312" w:eastAsia="楷体_GB2312" w:cs="楷体_GB2312"/>
          <w:b/>
          <w:bCs/>
          <w:sz w:val="32"/>
          <w:szCs w:val="32"/>
          <w:lang w:eastAsia="zh-CN"/>
        </w:rPr>
        <w:br w:type="textWrapping"/>
      </w: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困难群众医疗保险中央下达</w:t>
      </w:r>
      <w:r>
        <w:rPr>
          <w:rFonts w:hint="eastAsia" w:ascii="仿宋_GB2312" w:hAnsi="仿宋_GB2312" w:eastAsia="仿宋_GB2312" w:cs="仿宋_GB2312"/>
          <w:sz w:val="32"/>
          <w:szCs w:val="32"/>
          <w:lang w:val="en-US" w:eastAsia="zh-CN"/>
        </w:rPr>
        <w:t>0万元，上年结转剩余0.37万元，全年支出0.37万元，执行率100%。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公共服务局困难群众医疗保险用于支出医疗保险金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购买医疗保险。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）困难群众</w:t>
      </w:r>
      <w:r>
        <w:rPr>
          <w:rFonts w:hint="eastAsia" w:ascii="楷体_GB2312" w:hAnsi="楷体_GB2312" w:eastAsia="楷体_GB2312" w:cs="楷体_GB2312"/>
          <w:b/>
          <w:bCs/>
          <w:sz w:val="32"/>
          <w:szCs w:val="32"/>
          <w:lang w:val="en-US" w:eastAsia="zh-CN"/>
        </w:rPr>
        <w:t>救助补助-特殊直达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年初预算85.0941万元，其中中央下达85.0941万元，省级安排0万元，全年支出85.0941万元，执行率100%。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公共服务局困难群众困难群众救助补助（特殊直达)，</w:t>
      </w:r>
      <w:r>
        <w:rPr>
          <w:rFonts w:hint="eastAsia" w:ascii="仿宋_GB2312" w:hAnsi="仿宋_GB2312" w:eastAsia="仿宋_GB2312" w:cs="仿宋_GB2312"/>
          <w:sz w:val="32"/>
          <w:szCs w:val="32"/>
          <w:lang w:val="en-US" w:eastAsia="zh-CN"/>
        </w:rPr>
        <w:t>支出城乡低保、特困供养、孤儿、临时救助、事实无人抚养儿童、残疾人两项补贴资金，使当地困难群众感受到了党和政府的温暖，生活得到救助，比较满意。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按时全额支出城乡低保、特困供养、孤儿、临时救助、事实无人抚养儿童、残疾人两项补贴资金。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w:t>
      </w:r>
      <w:r>
        <w:rPr>
          <w:rFonts w:hint="eastAsia" w:ascii="仿宋_GB2312" w:hAnsi="仿宋_GB2312" w:eastAsia="仿宋_GB2312" w:cs="仿宋_GB2312"/>
          <w:sz w:val="32"/>
          <w:szCs w:val="32"/>
        </w:rPr>
        <w:t>偏离绩效目标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2020年第二批困难群众救助补助-中央资金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年初预算422.20033万元，其中中央下达422.20033万元，省级安排0万元，全年支出422.20033万元，执行率100%。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困难群众困难群众救助补助（特殊直达)，支出城乡低保、特困供养、孤儿、临时救助、事实无人抚养儿童、残疾人两项补贴资金，使当地困难群众感受到了党和政府的温暖，生活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按时全额支出城乡低保、特困供养、孤儿、临时救助、事实无人抚养儿童、残疾人两项补贴资金。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（六）2019年11月困难群众价格临时补贴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年初预算3.174795万元，其中中央下达0万元，省级安排3.174795万元，全年支出3.174795万元，执行率100%。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公共服务局2019年11月困难群众价格临时补贴，支出困难群众价格临时补贴资金，使当地困难群众感受到了党和政府的温暖，生活得到救助，比较满意。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按时全额支出2019年11月困难群众价格临时补贴资金。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（七）2020年困难群众救助补助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年初预算649.6万元，其中中央下达649.6万元，省级安排0万元，全年支出649.6万元，执行率100%。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公共服务局2020年困难群众救助补助，支出城乡低保、特困供养、孤儿、临时救助、事实无人抚养儿童、残疾人两项补贴资金，使当地困难群众感受到了党和政府的温暖，生活得到救助，比较满意。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按时全额支出城乡低保、特困供养、孤儿、临时救助、事实无人抚养儿童、残疾人两项补贴资金。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（八）2020年困难群众取暖补贴资金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年初预算40.0752万元，其中中央下达0万元，省级安排40.0752万元，全年支出40.0752万元，执行率100%。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公共服务局2020年困难群众取暖补贴资金，支出2020年困难群众取暖补贴资金，使当地困难群众感受到了党和政府的温暖，冬季取暖得到救助，比较满意。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按时全额支出2020年困难群众取暖补贴资金。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（九）2019困难群众门诊救助资金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年初预算4.684万元，中央下达0万元，省级安排4.684万元，全年支出4.684万元，执行率100%。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 2019困难群众门诊救助资金，支出困难群众门诊救助资金，使当地困难群众感受到了党和政府的温暖，门诊看病得到救助，比较满意。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按时全额支出困难群众门诊救助资金。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（十）2020年下半年残疾人水电气暖补贴资金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年初预算3.587612万元，其中中央下达0万元，省级安排0万元，当年资金3.587612万元，全年支出3.587612万元，执行率100%。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残疾人水电暖补贴经费主要为加快推进残疾人小康进程，切实解决好重度残疾人、一户多残、老残一体及特困残疾人家庭生活用水、用电、用气、用暖问题。2020年公共服务局已按时完成此项工作，根据年底考核，公共服务局已100%完成年初目标任务。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2020年公共服务局按照100元/月/户标准审核发放重度残疾人及一户多残等家庭生活水电气暖补贴3.587612万元，达到年初目标任务，有效保障了困难残疾家庭正常用水、用电、用气、用暖问题。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（十一）城乡医疗救助-中央补助金一般公共预算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年初预算149.2442万元，其中中央下达149.2442万元，全年支出149.2442万元，执行率100%。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医疗救助资金主要是用于支付2020年困难群众医疗救助资金和资助困难群众参加基本医疗保险。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每月按时发放医疗救助资金，进一步提高服务能力，让困难群众感受到党和政府的关怀。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（十二）2020年2月医疗救助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年初预算4.6311万元，其中中央下达0万元，省级安排0万元，单独拨款4.6311万元，全年支出4.6311万元，执行率100%。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公共服务局2020年2月医疗救助，支出2020年2月医疗救助资金，使当地困难群众感受到了党和政府的温暖，生活得到救助，比较满意。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按时全额支出2020年2月医疗救助资金。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（十三）秦川镇镇域提升改造项目前期费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秦川镇镇域提升改造项目前期费，全年预算数40万元，全年执行40万元，执行率100%。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秦川镇镇域提升改造项目前期费，预期目标：计划完成项目勘察报告编制、可研编制、初步设计与施工图设计编制、初步审查等前期手续；目标实际完成情况：预计年底完成项目勘察报告编制、可研编制、初步设计与施工图设计编制、初步审查等前期手续。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预算执行率100%、财务管理制度健全、资金使用规范、政府采购规范、资产管理规范、重点工作管理制度健全；项目正在编制可研报告，2020年已完成资金下拨，产出成本实际完成值40万元，目前项目已启动；档案管理完备；服务对象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4.未偏离绩效目标。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（十四）农村综合改革资金（村级公益事业一事一议财政奖补项目）</w:t>
      </w:r>
      <w:r>
        <w:rPr>
          <w:rFonts w:hint="eastAsia" w:ascii="楷体_GB2312" w:hAnsi="楷体_GB2312" w:eastAsia="楷体_GB2312" w:cs="楷体_GB2312"/>
          <w:b/>
          <w:bCs/>
          <w:sz w:val="32"/>
          <w:szCs w:val="32"/>
          <w:lang w:val="en-US" w:eastAsia="zh-CN"/>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sz w:val="32"/>
          <w:szCs w:val="32"/>
          <w:lang w:val="en-US" w:eastAsia="zh-CN"/>
        </w:rPr>
        <w:t>1.转移支付</w:t>
      </w:r>
      <w:r>
        <w:rPr>
          <w:rFonts w:hint="eastAsia" w:ascii="仿宋_GB2312" w:hAnsi="仿宋_GB2312" w:eastAsia="仿宋_GB2312" w:cs="仿宋_GB2312"/>
          <w:sz w:val="32"/>
          <w:szCs w:val="32"/>
        </w:rPr>
        <w:t>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年初预算224.25万元，其中当年财政拨款224.25万元，全年支出224.15万元，执行率99.96%，结余资金已上缴新区国库。</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2.总体绩效目标完成情况分析。</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农村综合改革资金（村级公益事业一事一议财政奖补项目）主要用于加快农村公益事业建设步伐，改善农民生产生活条件，促进农村经济社会发展等工作，根据年底考核，秦川园区财政局完成年初目标任务。</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3.各项指标完成情况分析。</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通过一事一议财政奖补项目的实施，提升了基层组织在农民群众心中的公信力，加快了社会主义新农村建设和和谐社会建设的进程，为全园区脱贫攻坚工作提供了基础支撑，极大地改善了农村的生产、生活条件，充分的调动了农民群众自愿投资投劳建设美好家园的积极性，使全园区项目村的村容村貌、环境卫生得到了美化、亮化，农村人居环境“脏、乱、差”的突出问题得到有效缓解，使当地群众、实施企业及政府部门都比较满意。</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sz w:val="32"/>
          <w:szCs w:val="32"/>
          <w:lang w:val="en-US" w:eastAsia="zh-CN"/>
        </w:rPr>
        <w:t>4.未偏离绩效目标。</w:t>
      </w:r>
    </w:p>
    <w:p>
      <w:pPr>
        <w:pStyle w:val="7"/>
        <w:keepNext w:val="0"/>
        <w:keepLines w:val="0"/>
        <w:pageBreakBefore w:val="0"/>
        <w:widowControl/>
        <w:numPr>
          <w:ilvl w:val="0"/>
          <w:numId w:val="1"/>
        </w:numPr>
        <w:suppressLineNumbers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绩效自评结果拟应用和公开情况</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1.本部门将自评结果作为下一年度预算安排和编制的依据，将有力提高预算制定的科学性和有效性。 </w:t>
      </w:r>
    </w:p>
    <w:p>
      <w:pPr>
        <w:keepNext w:val="0"/>
        <w:keepLines w:val="0"/>
        <w:pageBreakBefore w:val="0"/>
        <w:widowControl/>
        <w:suppressLineNumbers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000000"/>
          <w:kern w:val="0"/>
          <w:sz w:val="32"/>
          <w:szCs w:val="32"/>
          <w:lang w:val="en-US" w:eastAsia="zh-CN" w:bidi="ar"/>
        </w:rPr>
        <w:t>2.本部门将根据财政的要求在园区网站公开本自评报告，接受社会大众监督。</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b w:val="0"/>
          <w:bCs w:val="0"/>
          <w:lang w:val="en-US" w:eastAsia="zh-CN"/>
        </w:rPr>
      </w:pP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0D525A"/>
    <w:multiLevelType w:val="singleLevel"/>
    <w:tmpl w:val="750D525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A1F1D"/>
    <w:rsid w:val="031E2CF4"/>
    <w:rsid w:val="0350604E"/>
    <w:rsid w:val="078C48D6"/>
    <w:rsid w:val="083934E6"/>
    <w:rsid w:val="0C093627"/>
    <w:rsid w:val="0DE45137"/>
    <w:rsid w:val="0EE765AA"/>
    <w:rsid w:val="10FD2B00"/>
    <w:rsid w:val="1261341D"/>
    <w:rsid w:val="12C33AB1"/>
    <w:rsid w:val="15F8405E"/>
    <w:rsid w:val="182B55AF"/>
    <w:rsid w:val="1AFD7A75"/>
    <w:rsid w:val="1AFF36CD"/>
    <w:rsid w:val="1B5D6977"/>
    <w:rsid w:val="20D63ED2"/>
    <w:rsid w:val="21D01001"/>
    <w:rsid w:val="238D7DDB"/>
    <w:rsid w:val="26F6644D"/>
    <w:rsid w:val="278F2DF0"/>
    <w:rsid w:val="283C32BD"/>
    <w:rsid w:val="2B2525E3"/>
    <w:rsid w:val="2B3174DF"/>
    <w:rsid w:val="2BA20FAF"/>
    <w:rsid w:val="2C3B22F8"/>
    <w:rsid w:val="2F7A1F1D"/>
    <w:rsid w:val="3213028F"/>
    <w:rsid w:val="38B1168F"/>
    <w:rsid w:val="38D94B39"/>
    <w:rsid w:val="3BEB33F1"/>
    <w:rsid w:val="3CCC1BE7"/>
    <w:rsid w:val="461E7F15"/>
    <w:rsid w:val="46595649"/>
    <w:rsid w:val="47DF5AA1"/>
    <w:rsid w:val="4A9574B7"/>
    <w:rsid w:val="518405A9"/>
    <w:rsid w:val="528B2FD0"/>
    <w:rsid w:val="55AA5886"/>
    <w:rsid w:val="56066150"/>
    <w:rsid w:val="58490E12"/>
    <w:rsid w:val="5C630CB4"/>
    <w:rsid w:val="5FAE2B2F"/>
    <w:rsid w:val="62863014"/>
    <w:rsid w:val="670D258D"/>
    <w:rsid w:val="69AA5055"/>
    <w:rsid w:val="6BEA580B"/>
    <w:rsid w:val="6BF4412B"/>
    <w:rsid w:val="6C460413"/>
    <w:rsid w:val="6CD508D5"/>
    <w:rsid w:val="6F853776"/>
    <w:rsid w:val="71780847"/>
    <w:rsid w:val="7EE5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b/>
      <w:bCs/>
      <w:sz w:val="32"/>
      <w:szCs w:val="32"/>
    </w:rPr>
  </w:style>
  <w:style w:type="paragraph" w:styleId="4">
    <w:name w:val="caption"/>
    <w:basedOn w:val="1"/>
    <w:next w:val="1"/>
    <w:qFormat/>
    <w:uiPriority w:val="0"/>
    <w:rPr>
      <w:rFonts w:ascii="Cambria" w:hAnsi="Cambria" w:eastAsia="黑体"/>
      <w:sz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2021-02-22T02:25:00Z</dcterms:created>
  <dc:creator>hp</dc:creator>
  <cp:lastModifiedBy>hp</cp:lastModifiedBy>
  <cp:lastPrinted>2021-03-03T05:25:00Z</cp:lastPrinted>
  <dcterms:modified xsi:type="dcterms:W3CDTF">2021-08-30T02:19:49Z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CBFDAD1A6E524AEDA6D1FC615F766E6C</vt:lpwstr>
  </property>
</Properties>
</file>